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2607F" w14:textId="77777777" w:rsidR="00AD6781" w:rsidRDefault="00930DAA">
      <w:pPr>
        <w:pStyle w:val="BodyText"/>
        <w:ind w:left="6507"/>
        <w:rPr>
          <w:sz w:val="20"/>
        </w:rPr>
      </w:pPr>
      <w:r>
        <w:rPr>
          <w:noProof/>
          <w:sz w:val="20"/>
        </w:rPr>
        <w:drawing>
          <wp:inline distT="0" distB="0" distL="0" distR="0" wp14:anchorId="72A4E0A0" wp14:editId="3A4A3F47">
            <wp:extent cx="2022091" cy="4648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22091" cy="464820"/>
                    </a:xfrm>
                    <a:prstGeom prst="rect">
                      <a:avLst/>
                    </a:prstGeom>
                  </pic:spPr>
                </pic:pic>
              </a:graphicData>
            </a:graphic>
          </wp:inline>
        </w:drawing>
      </w:r>
    </w:p>
    <w:p w14:paraId="167CB338" w14:textId="77777777" w:rsidR="00AD6781" w:rsidRDefault="00AD6781">
      <w:pPr>
        <w:pStyle w:val="BodyText"/>
        <w:rPr>
          <w:sz w:val="20"/>
        </w:rPr>
      </w:pPr>
    </w:p>
    <w:p w14:paraId="48F41EF8" w14:textId="77777777" w:rsidR="00AD6781" w:rsidRDefault="00AD6781">
      <w:pPr>
        <w:pStyle w:val="BodyText"/>
        <w:rPr>
          <w:sz w:val="20"/>
        </w:rPr>
      </w:pPr>
    </w:p>
    <w:p w14:paraId="5854EFB3" w14:textId="77777777" w:rsidR="00AD6781" w:rsidRDefault="00AD6781">
      <w:pPr>
        <w:pStyle w:val="BodyText"/>
        <w:rPr>
          <w:sz w:val="20"/>
        </w:rPr>
      </w:pPr>
    </w:p>
    <w:p w14:paraId="4D7C9D8A" w14:textId="77777777" w:rsidR="00AD6781" w:rsidRDefault="00AD6781">
      <w:pPr>
        <w:pStyle w:val="BodyText"/>
        <w:rPr>
          <w:sz w:val="20"/>
        </w:rPr>
      </w:pPr>
    </w:p>
    <w:p w14:paraId="40B4861C" w14:textId="77777777" w:rsidR="00AD6781" w:rsidRDefault="00AD6781">
      <w:pPr>
        <w:pStyle w:val="BodyText"/>
        <w:rPr>
          <w:sz w:val="20"/>
        </w:rPr>
      </w:pPr>
    </w:p>
    <w:p w14:paraId="6889A4E1" w14:textId="77777777" w:rsidR="00AD6781" w:rsidRDefault="00AD6781">
      <w:pPr>
        <w:pStyle w:val="BodyText"/>
        <w:rPr>
          <w:sz w:val="20"/>
        </w:rPr>
      </w:pPr>
    </w:p>
    <w:p w14:paraId="03873B3C" w14:textId="77777777" w:rsidR="00AD6781" w:rsidRDefault="00AD6781">
      <w:pPr>
        <w:pStyle w:val="BodyText"/>
        <w:rPr>
          <w:sz w:val="20"/>
        </w:rPr>
      </w:pPr>
    </w:p>
    <w:p w14:paraId="75F82B0F" w14:textId="77777777" w:rsidR="00AD6781" w:rsidRDefault="00AD6781">
      <w:pPr>
        <w:pStyle w:val="BodyText"/>
        <w:rPr>
          <w:sz w:val="20"/>
        </w:rPr>
      </w:pPr>
    </w:p>
    <w:p w14:paraId="4C98DC7A" w14:textId="77777777" w:rsidR="00AD6781" w:rsidRDefault="00AD6781">
      <w:pPr>
        <w:pStyle w:val="BodyText"/>
        <w:rPr>
          <w:sz w:val="20"/>
        </w:rPr>
      </w:pPr>
    </w:p>
    <w:p w14:paraId="1F4F223E" w14:textId="77777777" w:rsidR="00AD6781" w:rsidRDefault="00AD6781">
      <w:pPr>
        <w:pStyle w:val="BodyText"/>
        <w:rPr>
          <w:sz w:val="20"/>
        </w:rPr>
      </w:pPr>
    </w:p>
    <w:p w14:paraId="39E169E8" w14:textId="77777777" w:rsidR="00AD6781" w:rsidRDefault="00AD6781">
      <w:pPr>
        <w:pStyle w:val="BodyText"/>
        <w:rPr>
          <w:sz w:val="20"/>
        </w:rPr>
      </w:pPr>
    </w:p>
    <w:p w14:paraId="17A8CAC4" w14:textId="77777777" w:rsidR="00AD6781" w:rsidRDefault="00AD6781">
      <w:pPr>
        <w:pStyle w:val="BodyText"/>
        <w:rPr>
          <w:sz w:val="20"/>
        </w:rPr>
      </w:pPr>
    </w:p>
    <w:p w14:paraId="417780BE" w14:textId="77777777" w:rsidR="00AD6781" w:rsidRDefault="00AD6781">
      <w:pPr>
        <w:pStyle w:val="BodyText"/>
        <w:rPr>
          <w:sz w:val="20"/>
        </w:rPr>
      </w:pPr>
    </w:p>
    <w:p w14:paraId="2092D410" w14:textId="77777777" w:rsidR="00AD6781" w:rsidRDefault="00AD6781">
      <w:pPr>
        <w:pStyle w:val="BodyText"/>
        <w:spacing w:before="9" w:after="1"/>
        <w:rPr>
          <w:sz w:val="25"/>
        </w:rPr>
      </w:pPr>
    </w:p>
    <w:tbl>
      <w:tblPr>
        <w:tblW w:w="0" w:type="auto"/>
        <w:tblInd w:w="250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614"/>
      </w:tblGrid>
      <w:tr w:rsidR="00AD6781" w14:paraId="0AB4052A" w14:textId="77777777">
        <w:trPr>
          <w:trHeight w:hRule="exact" w:val="2576"/>
        </w:trPr>
        <w:tc>
          <w:tcPr>
            <w:tcW w:w="5614" w:type="dxa"/>
            <w:tcBorders>
              <w:left w:val="single" w:sz="17" w:space="0" w:color="4F81BD"/>
            </w:tcBorders>
          </w:tcPr>
          <w:p w14:paraId="3BDE37E3" w14:textId="77777777" w:rsidR="00AD6781" w:rsidRDefault="00930DAA">
            <w:pPr>
              <w:pStyle w:val="TableParagraph"/>
              <w:spacing w:line="656" w:lineRule="exact"/>
              <w:ind w:left="86"/>
              <w:rPr>
                <w:b/>
                <w:sz w:val="56"/>
              </w:rPr>
            </w:pPr>
            <w:r>
              <w:rPr>
                <w:b/>
                <w:color w:val="2E74B5"/>
                <w:sz w:val="56"/>
              </w:rPr>
              <w:t>GA Web Portal</w:t>
            </w:r>
          </w:p>
          <w:p w14:paraId="5712E3A5" w14:textId="43FDDF34" w:rsidR="00AD6781" w:rsidRDefault="00930DAA" w:rsidP="00CF2C38">
            <w:pPr>
              <w:pStyle w:val="TableParagraph"/>
              <w:spacing w:before="2"/>
              <w:ind w:left="86" w:right="185"/>
              <w:rPr>
                <w:b/>
                <w:sz w:val="40"/>
              </w:rPr>
            </w:pPr>
            <w:r>
              <w:rPr>
                <w:b/>
                <w:color w:val="2E74B5"/>
                <w:sz w:val="40"/>
              </w:rPr>
              <w:t xml:space="preserve">FFS </w:t>
            </w:r>
            <w:r w:rsidR="00CF2C38">
              <w:rPr>
                <w:b/>
                <w:color w:val="2E74B5"/>
                <w:sz w:val="40"/>
              </w:rPr>
              <w:t>Genetic Testing Services</w:t>
            </w:r>
            <w:r>
              <w:rPr>
                <w:b/>
                <w:color w:val="2E74B5"/>
                <w:sz w:val="40"/>
              </w:rPr>
              <w:t xml:space="preserve"> Prior Authorization</w:t>
            </w:r>
          </w:p>
        </w:tc>
      </w:tr>
      <w:tr w:rsidR="00AD6781" w14:paraId="59887B4E" w14:textId="77777777">
        <w:trPr>
          <w:trHeight w:hRule="exact" w:val="1563"/>
        </w:trPr>
        <w:tc>
          <w:tcPr>
            <w:tcW w:w="5614" w:type="dxa"/>
            <w:tcBorders>
              <w:left w:val="single" w:sz="17" w:space="0" w:color="4F81BD"/>
            </w:tcBorders>
          </w:tcPr>
          <w:p w14:paraId="3736D607" w14:textId="77777777" w:rsidR="00AD6781" w:rsidRDefault="00AD6781">
            <w:pPr>
              <w:pStyle w:val="TableParagraph"/>
              <w:rPr>
                <w:rFonts w:ascii="Times New Roman"/>
                <w:sz w:val="36"/>
              </w:rPr>
            </w:pPr>
          </w:p>
          <w:p w14:paraId="4DBDA61B" w14:textId="77777777" w:rsidR="00AD6781" w:rsidRDefault="00AD6781">
            <w:pPr>
              <w:pStyle w:val="TableParagraph"/>
              <w:spacing w:before="11"/>
              <w:rPr>
                <w:rFonts w:ascii="Times New Roman"/>
                <w:sz w:val="42"/>
              </w:rPr>
            </w:pPr>
          </w:p>
          <w:p w14:paraId="7F9A324C" w14:textId="199D876C" w:rsidR="00AD6781" w:rsidRDefault="00930DAA">
            <w:pPr>
              <w:pStyle w:val="TableParagraph"/>
              <w:ind w:left="93"/>
              <w:rPr>
                <w:rFonts w:ascii="Calibri Light"/>
                <w:sz w:val="36"/>
              </w:rPr>
            </w:pPr>
            <w:r>
              <w:rPr>
                <w:rFonts w:ascii="Calibri Light"/>
                <w:sz w:val="36"/>
              </w:rPr>
              <w:t>Provider User Manual - Version 1.</w:t>
            </w:r>
            <w:r w:rsidR="00232AAD">
              <w:rPr>
                <w:rFonts w:ascii="Calibri Light"/>
                <w:sz w:val="36"/>
              </w:rPr>
              <w:t>0</w:t>
            </w:r>
          </w:p>
        </w:tc>
      </w:tr>
    </w:tbl>
    <w:p w14:paraId="63EF362D" w14:textId="77777777" w:rsidR="00AD6781" w:rsidRDefault="00AD6781">
      <w:pPr>
        <w:rPr>
          <w:rFonts w:ascii="Calibri Light"/>
          <w:sz w:val="36"/>
        </w:rPr>
        <w:sectPr w:rsidR="00AD6781">
          <w:footerReference w:type="default" r:id="rId9"/>
          <w:type w:val="continuous"/>
          <w:pgSz w:w="12240" w:h="15840"/>
          <w:pgMar w:top="300" w:right="1080" w:bottom="600" w:left="1340" w:header="720" w:footer="417" w:gutter="0"/>
          <w:cols w:space="720"/>
        </w:sectPr>
      </w:pPr>
      <w:bookmarkStart w:id="0" w:name="_GoBack"/>
      <w:bookmarkEnd w:id="0"/>
    </w:p>
    <w:p w14:paraId="6AFE4A31" w14:textId="77777777" w:rsidR="00AD6781" w:rsidRDefault="00AD6781">
      <w:pPr>
        <w:pStyle w:val="BodyText"/>
        <w:spacing w:before="2"/>
        <w:rPr>
          <w:sz w:val="15"/>
        </w:rPr>
      </w:pPr>
    </w:p>
    <w:p w14:paraId="38711E95" w14:textId="77777777" w:rsidR="00AD6781" w:rsidRDefault="00930DAA">
      <w:pPr>
        <w:spacing w:before="99"/>
        <w:ind w:left="140"/>
        <w:rPr>
          <w:rFonts w:ascii="Arial Black"/>
          <w:b/>
          <w:sz w:val="32"/>
        </w:rPr>
      </w:pPr>
      <w:r>
        <w:rPr>
          <w:rFonts w:ascii="Arial Black"/>
          <w:b/>
          <w:color w:val="2E74B5"/>
          <w:sz w:val="32"/>
        </w:rPr>
        <w:t>Contents</w:t>
      </w:r>
    </w:p>
    <w:sdt>
      <w:sdtPr>
        <w:id w:val="1122499584"/>
        <w:docPartObj>
          <w:docPartGallery w:val="Table of Contents"/>
          <w:docPartUnique/>
        </w:docPartObj>
      </w:sdtPr>
      <w:sdtEndPr/>
      <w:sdtContent>
        <w:p w14:paraId="66AEF971" w14:textId="77777777" w:rsidR="00AD6781" w:rsidRDefault="00EE4679">
          <w:pPr>
            <w:pStyle w:val="TOC1"/>
            <w:tabs>
              <w:tab w:val="left" w:leader="dot" w:pos="10087"/>
            </w:tabs>
            <w:spacing w:before="310"/>
            <w:ind w:left="360"/>
            <w:rPr>
              <w:rFonts w:ascii="Calibri"/>
            </w:rPr>
          </w:pPr>
          <w:hyperlink w:anchor="_bookmark0" w:history="1">
            <w:r w:rsidR="00930DAA">
              <w:t>Overview</w:t>
            </w:r>
            <w:r w:rsidR="00930DAA">
              <w:rPr>
                <w:rFonts w:ascii="Calibri"/>
              </w:rPr>
              <w:tab/>
              <w:t>3</w:t>
            </w:r>
          </w:hyperlink>
        </w:p>
        <w:p w14:paraId="61A4508C" w14:textId="4826B611" w:rsidR="00AD6781" w:rsidRDefault="00EE4679">
          <w:pPr>
            <w:pStyle w:val="TOC1"/>
            <w:tabs>
              <w:tab w:val="left" w:leader="dot" w:pos="10087"/>
            </w:tabs>
            <w:rPr>
              <w:rFonts w:ascii="Calibri"/>
            </w:rPr>
          </w:pPr>
          <w:hyperlink w:anchor="_bookmark1" w:history="1">
            <w:r w:rsidR="0063597C">
              <w:t>Genetic Testing</w:t>
            </w:r>
            <w:r w:rsidR="00930DAA">
              <w:t xml:space="preserve"> Request Guidelines</w:t>
            </w:r>
            <w:r w:rsidR="00930DAA">
              <w:rPr>
                <w:spacing w:val="-14"/>
              </w:rPr>
              <w:t xml:space="preserve"> </w:t>
            </w:r>
            <w:r w:rsidR="00930DAA">
              <w:t>and</w:t>
            </w:r>
            <w:r w:rsidR="00930DAA">
              <w:rPr>
                <w:spacing w:val="-3"/>
              </w:rPr>
              <w:t xml:space="preserve"> </w:t>
            </w:r>
            <w:r w:rsidR="00930DAA">
              <w:t>Restrictions</w:t>
            </w:r>
            <w:r w:rsidR="00930DAA">
              <w:rPr>
                <w:rFonts w:ascii="Calibri"/>
              </w:rPr>
              <w:tab/>
              <w:t>3</w:t>
            </w:r>
          </w:hyperlink>
        </w:p>
        <w:p w14:paraId="77B2E54B" w14:textId="7DEAC625" w:rsidR="00AD6781" w:rsidRDefault="00EE4679">
          <w:pPr>
            <w:pStyle w:val="TOC1"/>
            <w:tabs>
              <w:tab w:val="left" w:leader="dot" w:pos="10087"/>
            </w:tabs>
            <w:spacing w:before="260"/>
            <w:rPr>
              <w:rFonts w:ascii="Calibri"/>
            </w:rPr>
          </w:pPr>
          <w:hyperlink w:anchor="_bookmark2" w:history="1">
            <w:r w:rsidR="0063597C">
              <w:t>Genetic Testing</w:t>
            </w:r>
            <w:r w:rsidR="00930DAA">
              <w:t xml:space="preserve"> PA</w:t>
            </w:r>
            <w:r w:rsidR="00930DAA">
              <w:rPr>
                <w:spacing w:val="-11"/>
              </w:rPr>
              <w:t xml:space="preserve"> </w:t>
            </w:r>
            <w:r w:rsidR="00930DAA">
              <w:t>Submission</w:t>
            </w:r>
            <w:r w:rsidR="00930DAA">
              <w:rPr>
                <w:spacing w:val="-3"/>
              </w:rPr>
              <w:t xml:space="preserve"> </w:t>
            </w:r>
            <w:r w:rsidR="00930DAA">
              <w:t>Instructions</w:t>
            </w:r>
            <w:r w:rsidR="00930DAA">
              <w:rPr>
                <w:rFonts w:ascii="Calibri"/>
              </w:rPr>
              <w:tab/>
              <w:t>3</w:t>
            </w:r>
          </w:hyperlink>
        </w:p>
        <w:p w14:paraId="251377AB" w14:textId="77777777" w:rsidR="00AD6781" w:rsidRDefault="00EE4679">
          <w:pPr>
            <w:pStyle w:val="TOC1"/>
            <w:tabs>
              <w:tab w:val="left" w:leader="dot" w:pos="10059"/>
            </w:tabs>
            <w:rPr>
              <w:rFonts w:ascii="Calibri"/>
            </w:rPr>
          </w:pPr>
          <w:hyperlink w:anchor="_TOC_250001" w:history="1">
            <w:r w:rsidR="00930DAA" w:rsidRPr="007F6B82">
              <w:t>Request Form</w:t>
            </w:r>
            <w:r w:rsidR="00930DAA">
              <w:rPr>
                <w:rFonts w:ascii="Calibri"/>
              </w:rPr>
              <w:tab/>
              <w:t>4</w:t>
            </w:r>
          </w:hyperlink>
        </w:p>
        <w:p w14:paraId="76E293B0" w14:textId="593D80C1" w:rsidR="00AD6781" w:rsidRDefault="00EE4679">
          <w:pPr>
            <w:pStyle w:val="TOC1"/>
            <w:tabs>
              <w:tab w:val="left" w:leader="dot" w:pos="10087"/>
            </w:tabs>
            <w:rPr>
              <w:rFonts w:ascii="Calibri"/>
            </w:rPr>
          </w:pPr>
          <w:hyperlink w:anchor="_bookmark3" w:history="1">
            <w:r w:rsidR="00930DAA">
              <w:t>Provider</w:t>
            </w:r>
            <w:r w:rsidR="00930DAA">
              <w:rPr>
                <w:spacing w:val="-3"/>
              </w:rPr>
              <w:t xml:space="preserve"> </w:t>
            </w:r>
            <w:r w:rsidR="00930DAA">
              <w:t>Notifications</w:t>
            </w:r>
            <w:r w:rsidR="00930DAA">
              <w:rPr>
                <w:rFonts w:ascii="Calibri"/>
              </w:rPr>
              <w:tab/>
            </w:r>
            <w:r>
              <w:rPr>
                <w:rFonts w:ascii="Calibri"/>
              </w:rPr>
              <w:t>7</w:t>
            </w:r>
          </w:hyperlink>
        </w:p>
        <w:p w14:paraId="1CD898B8" w14:textId="5D501D76" w:rsidR="003C37BF" w:rsidRDefault="00EE4679" w:rsidP="003C37BF">
          <w:pPr>
            <w:pStyle w:val="TOC2"/>
            <w:tabs>
              <w:tab w:val="left" w:leader="dot" w:pos="9927"/>
            </w:tabs>
          </w:pPr>
          <w:hyperlink w:anchor="_TOC_250000" w:history="1">
            <w:r w:rsidR="003C37BF">
              <w:t>Change Requests</w:t>
            </w:r>
            <w:r w:rsidR="003C37BF">
              <w:tab/>
              <w:t>11</w:t>
            </w:r>
          </w:hyperlink>
        </w:p>
        <w:p w14:paraId="510C7734" w14:textId="77777777" w:rsidR="00EE4679" w:rsidRDefault="00EE4679" w:rsidP="00EE4679">
          <w:pPr>
            <w:pStyle w:val="TOC2"/>
            <w:tabs>
              <w:tab w:val="left" w:leader="dot" w:pos="9927"/>
            </w:tabs>
          </w:pPr>
          <w:hyperlink w:anchor="_TOC_250000" w:history="1">
            <w:r>
              <w:t>Provider</w:t>
            </w:r>
            <w:r>
              <w:rPr>
                <w:spacing w:val="-4"/>
              </w:rPr>
              <w:t xml:space="preserve"> </w:t>
            </w:r>
            <w:r>
              <w:t>Correspondence</w:t>
            </w:r>
            <w:r>
              <w:tab/>
              <w:t>16</w:t>
            </w:r>
          </w:hyperlink>
        </w:p>
        <w:p w14:paraId="65871DB1" w14:textId="77777777" w:rsidR="00EE4679" w:rsidRDefault="00EE4679" w:rsidP="003C37BF">
          <w:pPr>
            <w:pStyle w:val="TOC2"/>
            <w:tabs>
              <w:tab w:val="left" w:leader="dot" w:pos="9927"/>
            </w:tabs>
          </w:pPr>
        </w:p>
        <w:p w14:paraId="3C679A31" w14:textId="77777777" w:rsidR="00AD6781" w:rsidRDefault="00EE4679" w:rsidP="003C37BF">
          <w:pPr>
            <w:pStyle w:val="TOC2"/>
            <w:tabs>
              <w:tab w:val="left" w:leader="dot" w:pos="9927"/>
            </w:tabs>
          </w:pPr>
        </w:p>
      </w:sdtContent>
    </w:sdt>
    <w:p w14:paraId="6D933159" w14:textId="77777777" w:rsidR="00D43A00" w:rsidRDefault="00D43A00"/>
    <w:p w14:paraId="42D92495" w14:textId="77777777" w:rsidR="00D43A00" w:rsidRDefault="00D43A00">
      <w:r>
        <w:br w:type="page"/>
      </w:r>
    </w:p>
    <w:p w14:paraId="1F5D4EB5" w14:textId="77777777" w:rsidR="007652FB" w:rsidRDefault="007652FB">
      <w:pPr>
        <w:pStyle w:val="TOC1"/>
        <w:rPr>
          <w:rFonts w:cstheme="minorBidi"/>
        </w:rPr>
        <w:sectPr w:rsidR="007652FB">
          <w:pgSz w:w="12240" w:h="16340"/>
          <w:pgMar w:top="1185" w:right="994" w:bottom="661" w:left="1024" w:header="720" w:footer="720" w:gutter="0"/>
          <w:cols w:space="720"/>
          <w:noEndnote/>
        </w:sectPr>
      </w:pPr>
    </w:p>
    <w:p w14:paraId="59A142C7" w14:textId="77777777" w:rsidR="00D43A00" w:rsidRDefault="00D43A00" w:rsidP="00D43A00">
      <w:pPr>
        <w:ind w:left="2880" w:firstLine="720"/>
      </w:pPr>
    </w:p>
    <w:p w14:paraId="1A8BC202" w14:textId="77777777" w:rsidR="007652FB" w:rsidRPr="00E27FD1" w:rsidRDefault="007652FB" w:rsidP="007652FB">
      <w:pPr>
        <w:rPr>
          <w:rFonts w:asciiTheme="majorHAnsi" w:hAnsiTheme="majorHAnsi" w:cs="Arial"/>
          <w:b/>
          <w:color w:val="4F81BD" w:themeColor="accent1"/>
          <w:sz w:val="32"/>
          <w:szCs w:val="32"/>
        </w:rPr>
      </w:pPr>
      <w:r w:rsidRPr="00E27FD1">
        <w:rPr>
          <w:rFonts w:asciiTheme="majorHAnsi" w:hAnsiTheme="majorHAnsi" w:cs="Arial"/>
          <w:b/>
          <w:color w:val="4F81BD" w:themeColor="accent1"/>
          <w:sz w:val="32"/>
          <w:szCs w:val="32"/>
        </w:rPr>
        <w:t xml:space="preserve">Revision History </w:t>
      </w:r>
    </w:p>
    <w:p w14:paraId="7E9E87E9" w14:textId="77777777" w:rsidR="007652FB" w:rsidRDefault="007652FB" w:rsidP="007652FB">
      <w:pPr>
        <w:rPr>
          <w:rFonts w:ascii="Arial Black" w:hAnsi="Arial Black" w:cs="Arial"/>
          <w:b/>
          <w:color w:val="4F81BD" w:themeColor="accent1"/>
          <w:sz w:val="32"/>
          <w:szCs w:val="32"/>
        </w:rPr>
      </w:pPr>
    </w:p>
    <w:tbl>
      <w:tblPr>
        <w:tblStyle w:val="TableGrid"/>
        <w:tblW w:w="0" w:type="auto"/>
        <w:tblLook w:val="04A0" w:firstRow="1" w:lastRow="0" w:firstColumn="1" w:lastColumn="0" w:noHBand="0" w:noVBand="1"/>
      </w:tblPr>
      <w:tblGrid>
        <w:gridCol w:w="2051"/>
        <w:gridCol w:w="2032"/>
        <w:gridCol w:w="1402"/>
        <w:gridCol w:w="4590"/>
      </w:tblGrid>
      <w:tr w:rsidR="007652FB" w14:paraId="7F8F6B39" w14:textId="77777777" w:rsidTr="00E9123A">
        <w:tc>
          <w:tcPr>
            <w:tcW w:w="2051" w:type="dxa"/>
          </w:tcPr>
          <w:p w14:paraId="22D0F6E6" w14:textId="77777777" w:rsidR="007652FB" w:rsidRPr="00E27FD1" w:rsidRDefault="007652FB" w:rsidP="007652FB">
            <w:pPr>
              <w:jc w:val="center"/>
              <w:rPr>
                <w:rFonts w:asciiTheme="majorHAnsi" w:hAnsiTheme="majorHAnsi" w:cs="Arial"/>
                <w:sz w:val="24"/>
                <w:szCs w:val="24"/>
              </w:rPr>
            </w:pPr>
            <w:r w:rsidRPr="00E27FD1">
              <w:rPr>
                <w:rFonts w:asciiTheme="majorHAnsi" w:hAnsiTheme="majorHAnsi" w:cs="Arial"/>
                <w:sz w:val="24"/>
                <w:szCs w:val="24"/>
              </w:rPr>
              <w:t>Version</w:t>
            </w:r>
          </w:p>
        </w:tc>
        <w:tc>
          <w:tcPr>
            <w:tcW w:w="2032" w:type="dxa"/>
          </w:tcPr>
          <w:p w14:paraId="459C95C5" w14:textId="77777777" w:rsidR="007652FB" w:rsidRPr="00E27FD1" w:rsidRDefault="007652FB" w:rsidP="007652FB">
            <w:pPr>
              <w:jc w:val="center"/>
              <w:rPr>
                <w:rFonts w:asciiTheme="majorHAnsi" w:hAnsiTheme="majorHAnsi" w:cs="Arial"/>
                <w:color w:val="4F81BD" w:themeColor="accent1"/>
                <w:sz w:val="24"/>
                <w:szCs w:val="24"/>
              </w:rPr>
            </w:pPr>
            <w:r w:rsidRPr="00E27FD1">
              <w:rPr>
                <w:rFonts w:asciiTheme="majorHAnsi" w:hAnsiTheme="majorHAnsi" w:cs="Arial"/>
                <w:sz w:val="24"/>
                <w:szCs w:val="24"/>
              </w:rPr>
              <w:t>Date</w:t>
            </w:r>
          </w:p>
        </w:tc>
        <w:tc>
          <w:tcPr>
            <w:tcW w:w="1402" w:type="dxa"/>
          </w:tcPr>
          <w:p w14:paraId="232A7398" w14:textId="77777777" w:rsidR="007652FB" w:rsidRPr="00E27FD1" w:rsidRDefault="007652FB" w:rsidP="007652FB">
            <w:pPr>
              <w:jc w:val="center"/>
              <w:rPr>
                <w:rFonts w:asciiTheme="majorHAnsi" w:hAnsiTheme="majorHAnsi" w:cs="Arial"/>
                <w:color w:val="4F81BD" w:themeColor="accent1"/>
              </w:rPr>
            </w:pPr>
            <w:r w:rsidRPr="00E27FD1">
              <w:rPr>
                <w:rFonts w:asciiTheme="majorHAnsi" w:hAnsiTheme="majorHAnsi" w:cs="Arial"/>
              </w:rPr>
              <w:t>Editor</w:t>
            </w:r>
          </w:p>
        </w:tc>
        <w:tc>
          <w:tcPr>
            <w:tcW w:w="4590" w:type="dxa"/>
          </w:tcPr>
          <w:p w14:paraId="2EA15D92" w14:textId="77777777" w:rsidR="007652FB" w:rsidRPr="00E27FD1" w:rsidRDefault="007652FB" w:rsidP="007652FB">
            <w:pPr>
              <w:jc w:val="center"/>
              <w:rPr>
                <w:rFonts w:asciiTheme="majorHAnsi" w:hAnsiTheme="majorHAnsi" w:cs="Arial"/>
                <w:color w:val="4F81BD" w:themeColor="accent1"/>
              </w:rPr>
            </w:pPr>
            <w:r w:rsidRPr="00E27FD1">
              <w:rPr>
                <w:rFonts w:asciiTheme="majorHAnsi" w:hAnsiTheme="majorHAnsi" w:cs="Arial"/>
              </w:rPr>
              <w:t>Description</w:t>
            </w:r>
          </w:p>
        </w:tc>
      </w:tr>
      <w:tr w:rsidR="007652FB" w14:paraId="15E0B34C" w14:textId="77777777" w:rsidTr="00E9123A">
        <w:tc>
          <w:tcPr>
            <w:tcW w:w="2051" w:type="dxa"/>
          </w:tcPr>
          <w:p w14:paraId="3C116AF5" w14:textId="77777777" w:rsidR="007652FB" w:rsidRPr="00E27FD1" w:rsidRDefault="00E9123A" w:rsidP="00E9123A">
            <w:pPr>
              <w:jc w:val="center"/>
              <w:rPr>
                <w:rFonts w:asciiTheme="majorHAnsi" w:hAnsiTheme="majorHAnsi" w:cs="Arial"/>
              </w:rPr>
            </w:pPr>
            <w:r w:rsidRPr="00E27FD1">
              <w:rPr>
                <w:rFonts w:asciiTheme="majorHAnsi" w:hAnsiTheme="majorHAnsi" w:cs="Arial"/>
              </w:rPr>
              <w:t>1.0</w:t>
            </w:r>
          </w:p>
        </w:tc>
        <w:tc>
          <w:tcPr>
            <w:tcW w:w="2032" w:type="dxa"/>
          </w:tcPr>
          <w:p w14:paraId="03411F96" w14:textId="7AD38182" w:rsidR="007652FB" w:rsidRPr="00F32E5B" w:rsidRDefault="0063597C" w:rsidP="00F32E5B">
            <w:pPr>
              <w:jc w:val="center"/>
              <w:rPr>
                <w:rFonts w:asciiTheme="majorHAnsi" w:hAnsiTheme="majorHAnsi" w:cs="Arial"/>
                <w:color w:val="4F81BD" w:themeColor="accent1"/>
              </w:rPr>
            </w:pPr>
            <w:r>
              <w:rPr>
                <w:rFonts w:asciiTheme="majorHAnsi" w:hAnsiTheme="majorHAnsi" w:cs="Arial"/>
              </w:rPr>
              <w:t>11/01/2020</w:t>
            </w:r>
          </w:p>
        </w:tc>
        <w:tc>
          <w:tcPr>
            <w:tcW w:w="1402" w:type="dxa"/>
          </w:tcPr>
          <w:p w14:paraId="74656427" w14:textId="06F3397D" w:rsidR="007652FB" w:rsidRPr="00D67E53" w:rsidRDefault="007652FB" w:rsidP="007652FB">
            <w:pPr>
              <w:rPr>
                <w:rFonts w:asciiTheme="majorHAnsi" w:hAnsiTheme="majorHAnsi" w:cs="Arial"/>
                <w:color w:val="4F81BD" w:themeColor="accent1"/>
                <w:sz w:val="32"/>
                <w:szCs w:val="32"/>
              </w:rPr>
            </w:pPr>
          </w:p>
        </w:tc>
        <w:tc>
          <w:tcPr>
            <w:tcW w:w="4590" w:type="dxa"/>
          </w:tcPr>
          <w:p w14:paraId="70C021E1" w14:textId="77777777" w:rsidR="007652FB" w:rsidRPr="00F32E5B" w:rsidRDefault="00F32E5B" w:rsidP="007652FB">
            <w:pPr>
              <w:rPr>
                <w:rFonts w:asciiTheme="majorHAnsi" w:hAnsiTheme="majorHAnsi" w:cs="Arial"/>
                <w:color w:val="4F81BD" w:themeColor="accent1"/>
              </w:rPr>
            </w:pPr>
            <w:r w:rsidRPr="00F32E5B">
              <w:rPr>
                <w:rFonts w:asciiTheme="majorHAnsi" w:hAnsiTheme="majorHAnsi" w:cs="Arial"/>
              </w:rPr>
              <w:t>Fi</w:t>
            </w:r>
            <w:r>
              <w:rPr>
                <w:rFonts w:asciiTheme="majorHAnsi" w:hAnsiTheme="majorHAnsi" w:cs="Arial"/>
              </w:rPr>
              <w:t>r</w:t>
            </w:r>
            <w:r w:rsidRPr="00F32E5B">
              <w:rPr>
                <w:rFonts w:asciiTheme="majorHAnsi" w:hAnsiTheme="majorHAnsi" w:cs="Arial"/>
              </w:rPr>
              <w:t>st Published User Guide</w:t>
            </w:r>
          </w:p>
        </w:tc>
      </w:tr>
    </w:tbl>
    <w:p w14:paraId="239B434B" w14:textId="77777777" w:rsidR="00D43A00" w:rsidRDefault="007652FB" w:rsidP="007652FB">
      <w:pPr>
        <w:rPr>
          <w:rFonts w:ascii="Arial Black" w:hAnsi="Arial Black" w:cs="Arial"/>
          <w:b/>
          <w:color w:val="4F81BD" w:themeColor="accent1"/>
          <w:sz w:val="32"/>
          <w:szCs w:val="32"/>
        </w:rPr>
      </w:pPr>
      <w:r w:rsidRPr="007652FB">
        <w:rPr>
          <w:rFonts w:ascii="Arial Black" w:hAnsi="Arial Black" w:cs="Arial"/>
          <w:b/>
          <w:color w:val="4F81BD" w:themeColor="accent1"/>
          <w:sz w:val="32"/>
          <w:szCs w:val="32"/>
        </w:rPr>
        <w:t xml:space="preserve"> </w:t>
      </w:r>
    </w:p>
    <w:p w14:paraId="16714806" w14:textId="77777777" w:rsidR="007652FB" w:rsidRDefault="007652FB" w:rsidP="007652FB">
      <w:pPr>
        <w:rPr>
          <w:rFonts w:ascii="Arial Black" w:hAnsi="Arial Black" w:cs="Arial"/>
          <w:b/>
          <w:color w:val="4F81BD" w:themeColor="accent1"/>
          <w:sz w:val="32"/>
          <w:szCs w:val="32"/>
        </w:rPr>
      </w:pPr>
    </w:p>
    <w:p w14:paraId="12E4D55D" w14:textId="77777777" w:rsidR="007652FB" w:rsidRPr="007652FB" w:rsidRDefault="007652FB" w:rsidP="007652FB">
      <w:pPr>
        <w:rPr>
          <w:rFonts w:ascii="Arial Black" w:hAnsi="Arial Black" w:cs="Arial"/>
          <w:b/>
          <w:color w:val="4F81BD" w:themeColor="accent1"/>
          <w:sz w:val="32"/>
          <w:szCs w:val="32"/>
        </w:rPr>
      </w:pPr>
    </w:p>
    <w:p w14:paraId="6FDA19B0" w14:textId="77777777" w:rsidR="007652FB" w:rsidRDefault="007652FB" w:rsidP="007652FB"/>
    <w:p w14:paraId="1D186B07" w14:textId="77777777" w:rsidR="007652FB" w:rsidRDefault="007652FB" w:rsidP="007652FB"/>
    <w:p w14:paraId="4CCEA935" w14:textId="77777777" w:rsidR="00D43A00" w:rsidRDefault="00D43A00" w:rsidP="00D43A00">
      <w:pPr>
        <w:ind w:left="2880" w:firstLine="720"/>
        <w:sectPr w:rsidR="00D43A00">
          <w:headerReference w:type="default" r:id="rId10"/>
          <w:footerReference w:type="default" r:id="rId11"/>
          <w:pgSz w:w="12240" w:h="15840"/>
          <w:pgMar w:top="1000" w:right="580" w:bottom="660" w:left="1300" w:header="727" w:footer="477" w:gutter="0"/>
          <w:pgNumType w:start="2"/>
          <w:cols w:space="720"/>
        </w:sectPr>
      </w:pPr>
    </w:p>
    <w:p w14:paraId="2F3E42E7" w14:textId="77777777" w:rsidR="00AD6781" w:rsidRDefault="00930DAA">
      <w:pPr>
        <w:pStyle w:val="Heading1"/>
        <w:spacing w:before="275"/>
      </w:pPr>
      <w:bookmarkStart w:id="1" w:name="Overview"/>
      <w:bookmarkStart w:id="2" w:name="_bookmark0"/>
      <w:bookmarkEnd w:id="1"/>
      <w:bookmarkEnd w:id="2"/>
      <w:r>
        <w:lastRenderedPageBreak/>
        <w:t>Overview</w:t>
      </w:r>
    </w:p>
    <w:p w14:paraId="029959EF" w14:textId="77777777" w:rsidR="00AD6781" w:rsidRDefault="00AD6781">
      <w:pPr>
        <w:pStyle w:val="BodyText"/>
        <w:spacing w:before="8"/>
        <w:rPr>
          <w:b/>
          <w:sz w:val="31"/>
        </w:rPr>
      </w:pPr>
    </w:p>
    <w:p w14:paraId="501BDA46" w14:textId="7D24C190" w:rsidR="00AD6781" w:rsidRDefault="00930DAA">
      <w:pPr>
        <w:pStyle w:val="BodyText"/>
        <w:spacing w:line="312" w:lineRule="auto"/>
        <w:ind w:left="140" w:right="121"/>
      </w:pPr>
      <w:r>
        <w:t>Providers may sub</w:t>
      </w:r>
      <w:r w:rsidR="0063597C">
        <w:t>mit a request for Genetic Testing</w:t>
      </w:r>
      <w:r>
        <w:t xml:space="preserve"> Services and attach supporting documentation via the Medical Review Portal. Once a request is submitted, the request data is added to the Alliant Health </w:t>
      </w:r>
      <w:r w:rsidR="00C93579">
        <w:t>Prior Authorization (</w:t>
      </w:r>
      <w:r>
        <w:t>PA</w:t>
      </w:r>
      <w:r w:rsidR="00C93579">
        <w:t>)</w:t>
      </w:r>
      <w:r>
        <w:t xml:space="preserve"> system and is available for review by Alliant Health staff. Once the decision has been rendered, Providers will receive a No-Reply email to notify them that a decision has been rendered. Additionally, should the prior authorization receive a second level denial decision, the member will receive a notification letter from Alliant Health Solutions.</w:t>
      </w:r>
    </w:p>
    <w:p w14:paraId="57918EF7" w14:textId="77777777" w:rsidR="00AD6781" w:rsidRDefault="00AD6781">
      <w:pPr>
        <w:pStyle w:val="BodyText"/>
        <w:spacing w:before="5"/>
      </w:pPr>
    </w:p>
    <w:p w14:paraId="06267AEB" w14:textId="4EA7CA0C" w:rsidR="00AD6781" w:rsidRDefault="0063597C">
      <w:pPr>
        <w:ind w:left="140"/>
        <w:rPr>
          <w:b/>
          <w:sz w:val="28"/>
        </w:rPr>
      </w:pPr>
      <w:bookmarkStart w:id="3" w:name="Autism_Therapy_Request_Guidelines_and_Re"/>
      <w:bookmarkStart w:id="4" w:name="_bookmark1"/>
      <w:bookmarkEnd w:id="3"/>
      <w:bookmarkEnd w:id="4"/>
      <w:r>
        <w:rPr>
          <w:b/>
          <w:sz w:val="28"/>
        </w:rPr>
        <w:t xml:space="preserve">Genetic Testing </w:t>
      </w:r>
      <w:r w:rsidR="00930DAA">
        <w:rPr>
          <w:b/>
          <w:sz w:val="28"/>
        </w:rPr>
        <w:t>Request Guidelines and Restrictions</w:t>
      </w:r>
    </w:p>
    <w:p w14:paraId="0D462D0A" w14:textId="77777777" w:rsidR="00AD6781" w:rsidRDefault="00AD6781">
      <w:pPr>
        <w:pStyle w:val="BodyText"/>
        <w:spacing w:before="9"/>
        <w:rPr>
          <w:b/>
          <w:sz w:val="23"/>
        </w:rPr>
      </w:pPr>
    </w:p>
    <w:p w14:paraId="583A9DCA" w14:textId="797E773C" w:rsidR="00AD6781" w:rsidRDefault="00930DAA">
      <w:pPr>
        <w:pStyle w:val="ListParagraph"/>
        <w:numPr>
          <w:ilvl w:val="0"/>
          <w:numId w:val="3"/>
        </w:numPr>
        <w:tabs>
          <w:tab w:val="left" w:pos="499"/>
          <w:tab w:val="left" w:pos="500"/>
        </w:tabs>
        <w:rPr>
          <w:sz w:val="24"/>
        </w:rPr>
      </w:pPr>
      <w:r>
        <w:rPr>
          <w:sz w:val="24"/>
        </w:rPr>
        <w:t xml:space="preserve">The PA type for </w:t>
      </w:r>
      <w:r w:rsidR="0063597C">
        <w:rPr>
          <w:sz w:val="24"/>
        </w:rPr>
        <w:t>Genetic Testing is IL</w:t>
      </w:r>
    </w:p>
    <w:p w14:paraId="5BC44152" w14:textId="69907CE8" w:rsidR="00AD6781" w:rsidRDefault="0063597C">
      <w:pPr>
        <w:pStyle w:val="ListParagraph"/>
        <w:numPr>
          <w:ilvl w:val="0"/>
          <w:numId w:val="3"/>
        </w:numPr>
        <w:tabs>
          <w:tab w:val="left" w:pos="499"/>
          <w:tab w:val="left" w:pos="500"/>
        </w:tabs>
        <w:spacing w:before="241"/>
        <w:rPr>
          <w:sz w:val="24"/>
        </w:rPr>
      </w:pPr>
      <w:r>
        <w:rPr>
          <w:sz w:val="24"/>
        </w:rPr>
        <w:t>Rendering providers</w:t>
      </w:r>
      <w:r w:rsidR="00930DAA">
        <w:rPr>
          <w:sz w:val="24"/>
        </w:rPr>
        <w:t xml:space="preserve"> must have COS code of </w:t>
      </w:r>
      <w:r>
        <w:rPr>
          <w:sz w:val="24"/>
        </w:rPr>
        <w:t>230</w:t>
      </w:r>
    </w:p>
    <w:p w14:paraId="130AD90F" w14:textId="3666DBDB" w:rsidR="00AD6781" w:rsidRDefault="00930DAA">
      <w:pPr>
        <w:pStyle w:val="ListParagraph"/>
        <w:numPr>
          <w:ilvl w:val="0"/>
          <w:numId w:val="3"/>
        </w:numPr>
        <w:tabs>
          <w:tab w:val="left" w:pos="499"/>
          <w:tab w:val="left" w:pos="500"/>
        </w:tabs>
        <w:spacing w:before="241"/>
        <w:rPr>
          <w:sz w:val="24"/>
        </w:rPr>
      </w:pPr>
      <w:r>
        <w:rPr>
          <w:sz w:val="24"/>
        </w:rPr>
        <w:t xml:space="preserve">Only </w:t>
      </w:r>
      <w:r w:rsidR="00D67E53">
        <w:rPr>
          <w:sz w:val="24"/>
        </w:rPr>
        <w:t>genetic testing</w:t>
      </w:r>
      <w:r>
        <w:rPr>
          <w:sz w:val="24"/>
        </w:rPr>
        <w:t xml:space="preserve"> procedure codes may be entered on the</w:t>
      </w:r>
      <w:r>
        <w:rPr>
          <w:spacing w:val="-22"/>
          <w:sz w:val="24"/>
        </w:rPr>
        <w:t xml:space="preserve"> </w:t>
      </w:r>
      <w:r>
        <w:rPr>
          <w:sz w:val="24"/>
        </w:rPr>
        <w:t>request</w:t>
      </w:r>
      <w:r w:rsidR="00173043">
        <w:rPr>
          <w:sz w:val="24"/>
        </w:rPr>
        <w:t xml:space="preserve"> (81401, 81403, 81404, 81405, 81406, 81408, 81479)</w:t>
      </w:r>
    </w:p>
    <w:p w14:paraId="1FC1E8D9" w14:textId="77777777" w:rsidR="00AD6781" w:rsidRDefault="00930DAA">
      <w:pPr>
        <w:pStyle w:val="ListParagraph"/>
        <w:numPr>
          <w:ilvl w:val="0"/>
          <w:numId w:val="3"/>
        </w:numPr>
        <w:tabs>
          <w:tab w:val="left" w:pos="499"/>
          <w:tab w:val="left" w:pos="500"/>
        </w:tabs>
        <w:spacing w:before="241"/>
        <w:rPr>
          <w:sz w:val="24"/>
        </w:rPr>
      </w:pPr>
      <w:r>
        <w:rPr>
          <w:sz w:val="24"/>
        </w:rPr>
        <w:t>Requests must have an effective/start date equal to or greater than the request</w:t>
      </w:r>
      <w:r>
        <w:rPr>
          <w:spacing w:val="-19"/>
          <w:sz w:val="24"/>
        </w:rPr>
        <w:t xml:space="preserve"> </w:t>
      </w:r>
      <w:r>
        <w:rPr>
          <w:sz w:val="24"/>
        </w:rPr>
        <w:t>date</w:t>
      </w:r>
    </w:p>
    <w:p w14:paraId="6D0E9B6E" w14:textId="56E56B97" w:rsidR="00AD6781" w:rsidRDefault="00930DAA">
      <w:pPr>
        <w:pStyle w:val="ListParagraph"/>
        <w:numPr>
          <w:ilvl w:val="0"/>
          <w:numId w:val="3"/>
        </w:numPr>
        <w:tabs>
          <w:tab w:val="left" w:pos="499"/>
          <w:tab w:val="left" w:pos="500"/>
        </w:tabs>
        <w:spacing w:before="200"/>
        <w:rPr>
          <w:sz w:val="24"/>
        </w:rPr>
      </w:pPr>
      <w:r>
        <w:rPr>
          <w:sz w:val="24"/>
        </w:rPr>
        <w:t>All requests may be submitted wit</w:t>
      </w:r>
      <w:r w:rsidR="00D67E53">
        <w:rPr>
          <w:sz w:val="24"/>
        </w:rPr>
        <w:t>h a procedure start date up to 9</w:t>
      </w:r>
      <w:r>
        <w:rPr>
          <w:sz w:val="24"/>
        </w:rPr>
        <w:t>0 days in the</w:t>
      </w:r>
      <w:r>
        <w:rPr>
          <w:spacing w:val="-19"/>
          <w:sz w:val="24"/>
        </w:rPr>
        <w:t xml:space="preserve"> </w:t>
      </w:r>
      <w:r>
        <w:rPr>
          <w:sz w:val="24"/>
        </w:rPr>
        <w:t>future</w:t>
      </w:r>
    </w:p>
    <w:p w14:paraId="646DB98E" w14:textId="77777777" w:rsidR="00AD6781" w:rsidRDefault="00AD6781">
      <w:pPr>
        <w:pStyle w:val="BodyText"/>
        <w:spacing w:before="8"/>
        <w:rPr>
          <w:sz w:val="41"/>
        </w:rPr>
      </w:pPr>
    </w:p>
    <w:p w14:paraId="60745A52" w14:textId="2D53969E" w:rsidR="00AD6781" w:rsidRDefault="00835ACA">
      <w:pPr>
        <w:ind w:left="140"/>
        <w:rPr>
          <w:b/>
          <w:sz w:val="28"/>
        </w:rPr>
      </w:pPr>
      <w:bookmarkStart w:id="5" w:name="Autism_Therapy_PA_Submission_Instruction"/>
      <w:bookmarkStart w:id="6" w:name="_bookmark2"/>
      <w:bookmarkEnd w:id="5"/>
      <w:bookmarkEnd w:id="6"/>
      <w:r>
        <w:rPr>
          <w:b/>
          <w:sz w:val="28"/>
        </w:rPr>
        <w:t xml:space="preserve">Genetic Testing </w:t>
      </w:r>
      <w:r w:rsidR="00930DAA">
        <w:rPr>
          <w:b/>
          <w:sz w:val="28"/>
        </w:rPr>
        <w:t>PA Submission Instructions</w:t>
      </w:r>
    </w:p>
    <w:p w14:paraId="6AB9DE8B" w14:textId="77777777" w:rsidR="00AD6781" w:rsidRDefault="00AD6781">
      <w:pPr>
        <w:pStyle w:val="BodyText"/>
        <w:spacing w:before="8"/>
        <w:rPr>
          <w:b/>
          <w:sz w:val="25"/>
        </w:rPr>
      </w:pPr>
    </w:p>
    <w:p w14:paraId="779B63C4" w14:textId="77777777" w:rsidR="00AD6781" w:rsidRDefault="00930DAA">
      <w:pPr>
        <w:pStyle w:val="ListParagraph"/>
        <w:numPr>
          <w:ilvl w:val="0"/>
          <w:numId w:val="3"/>
        </w:numPr>
        <w:tabs>
          <w:tab w:val="left" w:pos="499"/>
          <w:tab w:val="left" w:pos="500"/>
        </w:tabs>
        <w:spacing w:line="274" w:lineRule="exact"/>
        <w:ind w:right="216"/>
        <w:rPr>
          <w:sz w:val="24"/>
        </w:rPr>
      </w:pPr>
      <w:r>
        <w:rPr>
          <w:sz w:val="24"/>
        </w:rPr>
        <w:t xml:space="preserve">Go to the </w:t>
      </w:r>
      <w:r>
        <w:rPr>
          <w:b/>
          <w:sz w:val="24"/>
        </w:rPr>
        <w:t xml:space="preserve">Georgia Web Portal </w:t>
      </w:r>
      <w:r>
        <w:rPr>
          <w:sz w:val="24"/>
        </w:rPr>
        <w:t xml:space="preserve">at </w:t>
      </w:r>
      <w:hyperlink r:id="rId12">
        <w:r>
          <w:rPr>
            <w:color w:val="2E74B5"/>
            <w:sz w:val="24"/>
            <w:u w:val="single" w:color="2E74B5"/>
          </w:rPr>
          <w:t xml:space="preserve">www.mmis.georgia.gov </w:t>
        </w:r>
      </w:hyperlink>
      <w:r>
        <w:rPr>
          <w:sz w:val="24"/>
        </w:rPr>
        <w:t>and log in using your assigned user</w:t>
      </w:r>
      <w:r>
        <w:rPr>
          <w:spacing w:val="-31"/>
          <w:sz w:val="24"/>
        </w:rPr>
        <w:t xml:space="preserve"> </w:t>
      </w:r>
      <w:r>
        <w:rPr>
          <w:sz w:val="24"/>
        </w:rPr>
        <w:t>name and</w:t>
      </w:r>
      <w:r>
        <w:rPr>
          <w:spacing w:val="-5"/>
          <w:sz w:val="24"/>
        </w:rPr>
        <w:t xml:space="preserve"> </w:t>
      </w:r>
      <w:r>
        <w:rPr>
          <w:sz w:val="24"/>
        </w:rPr>
        <w:t>password.</w:t>
      </w:r>
    </w:p>
    <w:p w14:paraId="1F4F5E46" w14:textId="77777777" w:rsidR="00AD6781" w:rsidRDefault="00AD6781">
      <w:pPr>
        <w:pStyle w:val="BodyText"/>
        <w:spacing w:before="9"/>
        <w:rPr>
          <w:sz w:val="25"/>
        </w:rPr>
      </w:pPr>
    </w:p>
    <w:p w14:paraId="42E077E0" w14:textId="77777777" w:rsidR="00AD6781" w:rsidRDefault="00930DAA">
      <w:pPr>
        <w:pStyle w:val="ListParagraph"/>
        <w:numPr>
          <w:ilvl w:val="0"/>
          <w:numId w:val="3"/>
        </w:numPr>
        <w:tabs>
          <w:tab w:val="left" w:pos="499"/>
          <w:tab w:val="left" w:pos="500"/>
        </w:tabs>
        <w:spacing w:after="5" w:line="274" w:lineRule="exact"/>
        <w:ind w:right="279"/>
        <w:rPr>
          <w:sz w:val="24"/>
        </w:rPr>
      </w:pPr>
      <w:r>
        <w:rPr>
          <w:sz w:val="24"/>
        </w:rPr>
        <w:t xml:space="preserve">From the </w:t>
      </w:r>
      <w:r>
        <w:rPr>
          <w:i/>
          <w:sz w:val="24"/>
        </w:rPr>
        <w:t xml:space="preserve">Secure Home </w:t>
      </w:r>
      <w:r>
        <w:rPr>
          <w:sz w:val="24"/>
        </w:rPr>
        <w:t xml:space="preserve">page, select </w:t>
      </w:r>
      <w:r>
        <w:rPr>
          <w:color w:val="2E74B5"/>
          <w:sz w:val="24"/>
        </w:rPr>
        <w:t>Prior Authorization</w:t>
      </w:r>
      <w:r>
        <w:rPr>
          <w:rFonts w:ascii="Wingdings" w:hAnsi="Wingdings"/>
          <w:color w:val="2E74B5"/>
          <w:sz w:val="24"/>
        </w:rPr>
        <w:t></w:t>
      </w:r>
      <w:r w:rsidR="00942F52">
        <w:rPr>
          <w:rFonts w:ascii="Wingdings" w:hAnsi="Wingdings"/>
          <w:color w:val="2E74B5"/>
          <w:sz w:val="24"/>
        </w:rPr>
        <w:t></w:t>
      </w:r>
      <w:r>
        <w:rPr>
          <w:color w:val="2E74B5"/>
          <w:sz w:val="24"/>
        </w:rPr>
        <w:t>Medical Review Portal</w:t>
      </w:r>
      <w:r>
        <w:rPr>
          <w:sz w:val="24"/>
        </w:rPr>
        <w:t xml:space="preserve">; then </w:t>
      </w:r>
      <w:r>
        <w:rPr>
          <w:color w:val="2E74B5"/>
          <w:sz w:val="24"/>
        </w:rPr>
        <w:t>Enter a New Authorization</w:t>
      </w:r>
      <w:r>
        <w:rPr>
          <w:color w:val="2E74B5"/>
          <w:spacing w:val="-5"/>
          <w:sz w:val="24"/>
        </w:rPr>
        <w:t xml:space="preserve"> </w:t>
      </w:r>
      <w:r>
        <w:rPr>
          <w:color w:val="2E74B5"/>
          <w:sz w:val="24"/>
        </w:rPr>
        <w:t>Request.</w:t>
      </w:r>
    </w:p>
    <w:p w14:paraId="38639B0D" w14:textId="77777777" w:rsidR="00AD6781" w:rsidRDefault="00930DAA">
      <w:pPr>
        <w:pStyle w:val="BodyText"/>
        <w:ind w:left="500"/>
        <w:rPr>
          <w:sz w:val="20"/>
        </w:rPr>
      </w:pPr>
      <w:r>
        <w:rPr>
          <w:noProof/>
          <w:sz w:val="20"/>
        </w:rPr>
        <w:drawing>
          <wp:inline distT="0" distB="0" distL="0" distR="0" wp14:anchorId="4D6A6906" wp14:editId="064BEA0B">
            <wp:extent cx="4951823" cy="257346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4951823" cy="2573464"/>
                    </a:xfrm>
                    <a:prstGeom prst="rect">
                      <a:avLst/>
                    </a:prstGeom>
                  </pic:spPr>
                </pic:pic>
              </a:graphicData>
            </a:graphic>
          </wp:inline>
        </w:drawing>
      </w:r>
    </w:p>
    <w:p w14:paraId="7051C89E" w14:textId="055E148F" w:rsidR="00AD6781" w:rsidRDefault="00930DAA">
      <w:pPr>
        <w:pStyle w:val="ListParagraph"/>
        <w:numPr>
          <w:ilvl w:val="0"/>
          <w:numId w:val="3"/>
        </w:numPr>
        <w:tabs>
          <w:tab w:val="left" w:pos="499"/>
          <w:tab w:val="left" w:pos="500"/>
        </w:tabs>
        <w:spacing w:before="101" w:after="5"/>
        <w:rPr>
          <w:sz w:val="24"/>
        </w:rPr>
      </w:pPr>
      <w:r>
        <w:rPr>
          <w:sz w:val="24"/>
        </w:rPr>
        <w:t xml:space="preserve">Select the </w:t>
      </w:r>
      <w:r w:rsidR="00D67E53">
        <w:rPr>
          <w:b/>
          <w:color w:val="2E74B5"/>
          <w:sz w:val="24"/>
        </w:rPr>
        <w:t>Genetic Testing</w:t>
      </w:r>
      <w:r>
        <w:rPr>
          <w:b/>
          <w:color w:val="2E74B5"/>
          <w:sz w:val="24"/>
        </w:rPr>
        <w:t xml:space="preserve"> </w:t>
      </w:r>
      <w:r>
        <w:rPr>
          <w:sz w:val="24"/>
        </w:rPr>
        <w:t>link from the list of review</w:t>
      </w:r>
      <w:r>
        <w:rPr>
          <w:spacing w:val="-22"/>
          <w:sz w:val="24"/>
        </w:rPr>
        <w:t xml:space="preserve"> </w:t>
      </w:r>
      <w:r>
        <w:rPr>
          <w:sz w:val="24"/>
        </w:rPr>
        <w:t>types</w:t>
      </w:r>
    </w:p>
    <w:p w14:paraId="0C8A4904" w14:textId="24DC82CA" w:rsidR="00AD6781" w:rsidRDefault="00AD6781">
      <w:pPr>
        <w:pStyle w:val="BodyText"/>
        <w:ind w:left="500"/>
        <w:rPr>
          <w:sz w:val="20"/>
        </w:rPr>
      </w:pPr>
    </w:p>
    <w:p w14:paraId="64F7A643" w14:textId="77777777" w:rsidR="00173043" w:rsidRPr="00173043" w:rsidRDefault="00173043" w:rsidP="00173043">
      <w:pPr>
        <w:tabs>
          <w:tab w:val="left" w:pos="499"/>
          <w:tab w:val="left" w:pos="500"/>
        </w:tabs>
        <w:spacing w:before="163" w:line="276" w:lineRule="auto"/>
        <w:ind w:right="608"/>
        <w:rPr>
          <w:rFonts w:ascii="Calibri" w:hAnsi="Calibri"/>
        </w:rPr>
      </w:pPr>
    </w:p>
    <w:p w14:paraId="6B2E8FC2" w14:textId="5D1F9DED" w:rsidR="00D67E53" w:rsidRPr="00173043" w:rsidRDefault="00D67E53" w:rsidP="00173043">
      <w:pPr>
        <w:rPr>
          <w:sz w:val="24"/>
        </w:rPr>
      </w:pPr>
    </w:p>
    <w:p w14:paraId="3941B1B9" w14:textId="4E3ED84D" w:rsidR="00D67E53" w:rsidRDefault="00D67E53" w:rsidP="00D67E53">
      <w:pPr>
        <w:pStyle w:val="ListParagraph"/>
        <w:rPr>
          <w:sz w:val="24"/>
        </w:rPr>
      </w:pPr>
      <w:r w:rsidRPr="00D67E53">
        <w:rPr>
          <w:noProof/>
          <w:sz w:val="24"/>
        </w:rPr>
        <w:drawing>
          <wp:inline distT="0" distB="0" distL="0" distR="0" wp14:anchorId="78F1794B" wp14:editId="62C71E37">
            <wp:extent cx="3332291" cy="1021780"/>
            <wp:effectExtent l="0" t="0" r="1905"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stretch>
                      <a:fillRect/>
                    </a:stretch>
                  </pic:blipFill>
                  <pic:spPr>
                    <a:xfrm>
                      <a:off x="0" y="0"/>
                      <a:ext cx="3367359" cy="1032533"/>
                    </a:xfrm>
                    <a:prstGeom prst="rect">
                      <a:avLst/>
                    </a:prstGeom>
                  </pic:spPr>
                </pic:pic>
              </a:graphicData>
            </a:graphic>
          </wp:inline>
        </w:drawing>
      </w:r>
    </w:p>
    <w:p w14:paraId="4C6577A1" w14:textId="77777777" w:rsidR="00173043" w:rsidRPr="00D67E53" w:rsidRDefault="00173043" w:rsidP="00173043">
      <w:pPr>
        <w:pStyle w:val="ListParagraph"/>
        <w:numPr>
          <w:ilvl w:val="0"/>
          <w:numId w:val="3"/>
        </w:numPr>
        <w:tabs>
          <w:tab w:val="left" w:pos="499"/>
          <w:tab w:val="left" w:pos="500"/>
        </w:tabs>
        <w:spacing w:before="163" w:line="276" w:lineRule="auto"/>
        <w:ind w:right="608"/>
        <w:rPr>
          <w:rFonts w:ascii="Calibri" w:hAnsi="Calibri"/>
        </w:rPr>
      </w:pPr>
      <w:r>
        <w:rPr>
          <w:sz w:val="24"/>
        </w:rPr>
        <w:t>On the next screen, the Provider ID is populated by the system based on portal login</w:t>
      </w:r>
      <w:r>
        <w:rPr>
          <w:spacing w:val="-20"/>
          <w:sz w:val="24"/>
        </w:rPr>
        <w:t xml:space="preserve"> </w:t>
      </w:r>
      <w:r>
        <w:rPr>
          <w:sz w:val="24"/>
        </w:rPr>
        <w:t xml:space="preserve">credentials. </w:t>
      </w:r>
    </w:p>
    <w:p w14:paraId="5BFCDD3C" w14:textId="77777777" w:rsidR="00173043" w:rsidRPr="00D67E53" w:rsidRDefault="00173043" w:rsidP="00D67E53">
      <w:pPr>
        <w:pStyle w:val="ListParagraph"/>
        <w:rPr>
          <w:sz w:val="24"/>
        </w:rPr>
      </w:pPr>
    </w:p>
    <w:p w14:paraId="301FDC6C" w14:textId="1FA14760" w:rsidR="00AD6781" w:rsidRDefault="00D67E53">
      <w:pPr>
        <w:pStyle w:val="ListParagraph"/>
        <w:numPr>
          <w:ilvl w:val="0"/>
          <w:numId w:val="3"/>
        </w:numPr>
        <w:tabs>
          <w:tab w:val="left" w:pos="499"/>
          <w:tab w:val="left" w:pos="500"/>
        </w:tabs>
        <w:spacing w:before="163" w:line="276" w:lineRule="auto"/>
        <w:ind w:right="608"/>
        <w:rPr>
          <w:rFonts w:ascii="Calibri" w:hAnsi="Calibri"/>
        </w:rPr>
      </w:pPr>
      <w:r>
        <w:rPr>
          <w:sz w:val="24"/>
        </w:rPr>
        <w:t>E</w:t>
      </w:r>
      <w:r w:rsidR="00930DAA">
        <w:rPr>
          <w:sz w:val="24"/>
        </w:rPr>
        <w:t xml:space="preserve">nter </w:t>
      </w:r>
      <w:r w:rsidR="00930DAA">
        <w:rPr>
          <w:rFonts w:ascii="Calibri" w:hAnsi="Calibri"/>
        </w:rPr>
        <w:t>the member’s Medicaid ID and clicks</w:t>
      </w:r>
      <w:r w:rsidR="00930DAA">
        <w:rPr>
          <w:rFonts w:ascii="Calibri" w:hAnsi="Calibri"/>
          <w:spacing w:val="-29"/>
        </w:rPr>
        <w:t xml:space="preserve"> </w:t>
      </w:r>
      <w:r w:rsidR="00930DAA">
        <w:rPr>
          <w:rFonts w:ascii="Calibri" w:hAnsi="Calibri"/>
          <w:color w:val="2E74B5"/>
        </w:rPr>
        <w:t>Submit.</w:t>
      </w:r>
    </w:p>
    <w:p w14:paraId="5157D707" w14:textId="064FA6E1" w:rsidR="00AD6781" w:rsidRDefault="00AD6781">
      <w:pPr>
        <w:pStyle w:val="BodyText"/>
        <w:spacing w:before="2"/>
        <w:rPr>
          <w:rFonts w:ascii="Calibri"/>
          <w:sz w:val="10"/>
        </w:rPr>
      </w:pPr>
    </w:p>
    <w:p w14:paraId="31E0FF6F" w14:textId="77777777" w:rsidR="00AD6781" w:rsidRDefault="00AD6781">
      <w:pPr>
        <w:pStyle w:val="BodyText"/>
        <w:spacing w:before="2"/>
        <w:rPr>
          <w:rFonts w:ascii="Calibri"/>
          <w:sz w:val="20"/>
        </w:rPr>
      </w:pPr>
    </w:p>
    <w:p w14:paraId="1FB421A3" w14:textId="77777777" w:rsidR="00AD6781" w:rsidRDefault="00930DAA">
      <w:pPr>
        <w:pStyle w:val="ListParagraph"/>
        <w:numPr>
          <w:ilvl w:val="0"/>
          <w:numId w:val="3"/>
        </w:numPr>
        <w:tabs>
          <w:tab w:val="left" w:pos="499"/>
          <w:tab w:val="left" w:pos="500"/>
        </w:tabs>
        <w:rPr>
          <w:b/>
          <w:i/>
          <w:sz w:val="24"/>
        </w:rPr>
      </w:pPr>
      <w:bookmarkStart w:id="7" w:name="_TOC_250001"/>
      <w:r>
        <w:rPr>
          <w:b/>
          <w:i/>
          <w:sz w:val="24"/>
        </w:rPr>
        <w:t>Request</w:t>
      </w:r>
      <w:r>
        <w:rPr>
          <w:b/>
          <w:i/>
          <w:spacing w:val="-6"/>
          <w:sz w:val="24"/>
        </w:rPr>
        <w:t xml:space="preserve"> </w:t>
      </w:r>
      <w:bookmarkEnd w:id="7"/>
      <w:r>
        <w:rPr>
          <w:b/>
          <w:i/>
          <w:sz w:val="24"/>
        </w:rPr>
        <w:t>Form</w:t>
      </w:r>
    </w:p>
    <w:p w14:paraId="5C7B3BA9" w14:textId="77777777" w:rsidR="00AD6781" w:rsidRDefault="00930DAA">
      <w:pPr>
        <w:pStyle w:val="BodyText"/>
        <w:spacing w:before="236" w:line="273" w:lineRule="auto"/>
        <w:ind w:left="500" w:right="121"/>
      </w:pPr>
      <w:r>
        <w:t>The Request Form is displayed with the provider information pulled into the PA request based on the provider’s portal credentials. The member information is pulled from MMIS and populated on the request.</w:t>
      </w:r>
    </w:p>
    <w:p w14:paraId="7EACAD3D" w14:textId="77777777" w:rsidR="00AD6781" w:rsidRDefault="00930DAA">
      <w:pPr>
        <w:pStyle w:val="ListParagraph"/>
        <w:numPr>
          <w:ilvl w:val="1"/>
          <w:numId w:val="3"/>
        </w:numPr>
        <w:tabs>
          <w:tab w:val="left" w:pos="860"/>
        </w:tabs>
        <w:spacing w:before="166" w:line="254" w:lineRule="auto"/>
        <w:ind w:right="663"/>
        <w:rPr>
          <w:rFonts w:ascii="Courier New"/>
          <w:sz w:val="24"/>
        </w:rPr>
      </w:pPr>
      <w:r>
        <w:rPr>
          <w:sz w:val="24"/>
        </w:rPr>
        <w:t xml:space="preserve">Provider </w:t>
      </w:r>
      <w:r>
        <w:rPr>
          <w:i/>
          <w:sz w:val="24"/>
        </w:rPr>
        <w:t xml:space="preserve">Contact Information </w:t>
      </w:r>
      <w:r>
        <w:rPr>
          <w:sz w:val="24"/>
        </w:rPr>
        <w:t>is populated by the system. Provider would need to enter any information that is missing or</w:t>
      </w:r>
      <w:r>
        <w:rPr>
          <w:spacing w:val="-12"/>
          <w:sz w:val="24"/>
        </w:rPr>
        <w:t xml:space="preserve"> </w:t>
      </w:r>
      <w:r>
        <w:rPr>
          <w:sz w:val="24"/>
        </w:rPr>
        <w:t>incorrect.</w:t>
      </w:r>
    </w:p>
    <w:p w14:paraId="417EFE1D" w14:textId="5A388662" w:rsidR="00AD6781" w:rsidRPr="00D67E53" w:rsidRDefault="00930DAA">
      <w:pPr>
        <w:pStyle w:val="ListParagraph"/>
        <w:numPr>
          <w:ilvl w:val="1"/>
          <w:numId w:val="3"/>
        </w:numPr>
        <w:tabs>
          <w:tab w:val="left" w:pos="860"/>
        </w:tabs>
        <w:spacing w:before="188"/>
        <w:rPr>
          <w:rFonts w:ascii="Courier New"/>
          <w:sz w:val="24"/>
        </w:rPr>
      </w:pPr>
      <w:r>
        <w:rPr>
          <w:sz w:val="24"/>
        </w:rPr>
        <w:t xml:space="preserve">Provider selects the </w:t>
      </w:r>
      <w:r w:rsidR="00D67E53">
        <w:rPr>
          <w:i/>
          <w:sz w:val="24"/>
        </w:rPr>
        <w:t>Date of Service, Admission Type, and Place of Service</w:t>
      </w:r>
    </w:p>
    <w:p w14:paraId="458856B0" w14:textId="3E55F092" w:rsidR="00D67E53" w:rsidRPr="00D67E53" w:rsidRDefault="00D67E53" w:rsidP="00D67E53">
      <w:pPr>
        <w:pStyle w:val="ListParagraph"/>
        <w:numPr>
          <w:ilvl w:val="2"/>
          <w:numId w:val="3"/>
        </w:numPr>
        <w:tabs>
          <w:tab w:val="left" w:pos="860"/>
        </w:tabs>
        <w:spacing w:before="188"/>
        <w:rPr>
          <w:rFonts w:ascii="Courier New"/>
          <w:sz w:val="24"/>
        </w:rPr>
      </w:pPr>
      <w:r>
        <w:rPr>
          <w:i/>
          <w:sz w:val="24"/>
        </w:rPr>
        <w:t xml:space="preserve">Place of Service </w:t>
      </w:r>
      <w:r>
        <w:rPr>
          <w:sz w:val="24"/>
        </w:rPr>
        <w:t>will be 81-Independent Lab</w:t>
      </w:r>
    </w:p>
    <w:p w14:paraId="64B6EB24" w14:textId="534469AE" w:rsidR="00D67E53" w:rsidRDefault="00D67E53" w:rsidP="00D67E53">
      <w:pPr>
        <w:pStyle w:val="ListParagraph"/>
        <w:tabs>
          <w:tab w:val="left" w:pos="860"/>
        </w:tabs>
        <w:spacing w:before="188"/>
        <w:ind w:firstLine="0"/>
        <w:rPr>
          <w:rFonts w:ascii="Courier New"/>
          <w:sz w:val="24"/>
        </w:rPr>
      </w:pPr>
      <w:r w:rsidRPr="00D67E53">
        <w:rPr>
          <w:rFonts w:ascii="Courier New"/>
          <w:noProof/>
          <w:sz w:val="24"/>
        </w:rPr>
        <w:drawing>
          <wp:inline distT="0" distB="0" distL="0" distR="0" wp14:anchorId="029726E2" wp14:editId="41CD180C">
            <wp:extent cx="4728029" cy="2598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a:stretch>
                      <a:fillRect/>
                    </a:stretch>
                  </pic:blipFill>
                  <pic:spPr>
                    <a:xfrm>
                      <a:off x="0" y="0"/>
                      <a:ext cx="4749988" cy="2610314"/>
                    </a:xfrm>
                    <a:prstGeom prst="rect">
                      <a:avLst/>
                    </a:prstGeom>
                  </pic:spPr>
                </pic:pic>
              </a:graphicData>
            </a:graphic>
          </wp:inline>
        </w:drawing>
      </w:r>
    </w:p>
    <w:p w14:paraId="3FE7693D" w14:textId="1050A11B" w:rsidR="00AD6781" w:rsidRDefault="00AD6781">
      <w:pPr>
        <w:pStyle w:val="BodyText"/>
        <w:spacing w:before="5"/>
        <w:rPr>
          <w:sz w:val="16"/>
        </w:rPr>
      </w:pPr>
    </w:p>
    <w:p w14:paraId="7E6BB9B9" w14:textId="7CBD0D21" w:rsidR="0078231B" w:rsidRDefault="0078231B">
      <w:pPr>
        <w:pStyle w:val="BodyText"/>
        <w:spacing w:before="7"/>
        <w:rPr>
          <w:sz w:val="37"/>
        </w:rPr>
      </w:pPr>
    </w:p>
    <w:p w14:paraId="12816257" w14:textId="77777777" w:rsidR="00AD6781" w:rsidRDefault="00930DAA">
      <w:pPr>
        <w:pStyle w:val="ListParagraph"/>
        <w:numPr>
          <w:ilvl w:val="1"/>
          <w:numId w:val="3"/>
        </w:numPr>
        <w:tabs>
          <w:tab w:val="left" w:pos="860"/>
        </w:tabs>
        <w:spacing w:line="266" w:lineRule="auto"/>
        <w:ind w:right="139"/>
        <w:jc w:val="both"/>
        <w:rPr>
          <w:rFonts w:ascii="Courier New"/>
          <w:sz w:val="24"/>
        </w:rPr>
      </w:pPr>
      <w:r>
        <w:rPr>
          <w:i/>
          <w:sz w:val="24"/>
        </w:rPr>
        <w:t xml:space="preserve">Diagnosis Codes: </w:t>
      </w:r>
      <w:r>
        <w:rPr>
          <w:sz w:val="24"/>
        </w:rPr>
        <w:t>The Diagnosis table captures the diagnosis code, code description (system populated),</w:t>
      </w:r>
      <w:r>
        <w:rPr>
          <w:spacing w:val="-14"/>
          <w:sz w:val="24"/>
        </w:rPr>
        <w:t xml:space="preserve"> </w:t>
      </w:r>
      <w:r>
        <w:rPr>
          <w:sz w:val="24"/>
        </w:rPr>
        <w:t>diagnosis</w:t>
      </w:r>
      <w:r>
        <w:rPr>
          <w:spacing w:val="-14"/>
          <w:sz w:val="24"/>
        </w:rPr>
        <w:t xml:space="preserve"> </w:t>
      </w:r>
      <w:r>
        <w:rPr>
          <w:sz w:val="24"/>
        </w:rPr>
        <w:t>date,</w:t>
      </w:r>
      <w:r>
        <w:rPr>
          <w:spacing w:val="-14"/>
          <w:sz w:val="24"/>
        </w:rPr>
        <w:t xml:space="preserve"> </w:t>
      </w:r>
      <w:r>
        <w:rPr>
          <w:sz w:val="24"/>
        </w:rPr>
        <w:t>diagnosis</w:t>
      </w:r>
      <w:r>
        <w:rPr>
          <w:spacing w:val="-14"/>
          <w:sz w:val="24"/>
        </w:rPr>
        <w:t xml:space="preserve"> </w:t>
      </w:r>
      <w:r>
        <w:rPr>
          <w:sz w:val="24"/>
        </w:rPr>
        <w:t>type,</w:t>
      </w:r>
      <w:r>
        <w:rPr>
          <w:spacing w:val="-14"/>
          <w:sz w:val="24"/>
        </w:rPr>
        <w:t xml:space="preserve"> </w:t>
      </w:r>
      <w:r>
        <w:rPr>
          <w:sz w:val="24"/>
        </w:rPr>
        <w:t>and</w:t>
      </w:r>
      <w:r>
        <w:rPr>
          <w:spacing w:val="-12"/>
          <w:sz w:val="24"/>
        </w:rPr>
        <w:t xml:space="preserve"> </w:t>
      </w:r>
      <w:r>
        <w:rPr>
          <w:sz w:val="24"/>
        </w:rPr>
        <w:t>primary</w:t>
      </w:r>
      <w:r>
        <w:rPr>
          <w:spacing w:val="-17"/>
          <w:sz w:val="24"/>
        </w:rPr>
        <w:t xml:space="preserve"> </w:t>
      </w:r>
      <w:r>
        <w:rPr>
          <w:sz w:val="24"/>
        </w:rPr>
        <w:t>diagnosis</w:t>
      </w:r>
      <w:r>
        <w:rPr>
          <w:spacing w:val="-14"/>
          <w:sz w:val="24"/>
        </w:rPr>
        <w:t xml:space="preserve"> </w:t>
      </w:r>
      <w:r>
        <w:rPr>
          <w:sz w:val="24"/>
        </w:rPr>
        <w:t>indicator</w:t>
      </w:r>
      <w:r>
        <w:rPr>
          <w:spacing w:val="-13"/>
          <w:sz w:val="24"/>
        </w:rPr>
        <w:t xml:space="preserve"> </w:t>
      </w:r>
      <w:r>
        <w:rPr>
          <w:sz w:val="24"/>
        </w:rPr>
        <w:t>for</w:t>
      </w:r>
      <w:r>
        <w:rPr>
          <w:spacing w:val="-15"/>
          <w:sz w:val="24"/>
        </w:rPr>
        <w:t xml:space="preserve"> </w:t>
      </w:r>
      <w:r>
        <w:rPr>
          <w:sz w:val="24"/>
        </w:rPr>
        <w:t>each</w:t>
      </w:r>
      <w:r>
        <w:rPr>
          <w:spacing w:val="-14"/>
          <w:sz w:val="24"/>
        </w:rPr>
        <w:t xml:space="preserve"> </w:t>
      </w:r>
      <w:r>
        <w:rPr>
          <w:sz w:val="24"/>
        </w:rPr>
        <w:t>diagnosis</w:t>
      </w:r>
      <w:r>
        <w:rPr>
          <w:spacing w:val="-12"/>
          <w:sz w:val="24"/>
        </w:rPr>
        <w:t xml:space="preserve"> </w:t>
      </w:r>
      <w:r>
        <w:rPr>
          <w:sz w:val="24"/>
        </w:rPr>
        <w:t>code entered.</w:t>
      </w:r>
    </w:p>
    <w:p w14:paraId="08A64C85" w14:textId="77777777" w:rsidR="00AD6781" w:rsidRDefault="00AD6781">
      <w:pPr>
        <w:pStyle w:val="BodyText"/>
        <w:spacing w:before="9"/>
        <w:rPr>
          <w:sz w:val="21"/>
        </w:rPr>
      </w:pPr>
    </w:p>
    <w:p w14:paraId="6ED24488" w14:textId="39CB0278" w:rsidR="00AD6781" w:rsidRDefault="00930DAA">
      <w:pPr>
        <w:pStyle w:val="ListParagraph"/>
        <w:numPr>
          <w:ilvl w:val="2"/>
          <w:numId w:val="3"/>
        </w:numPr>
        <w:tabs>
          <w:tab w:val="left" w:pos="1219"/>
          <w:tab w:val="left" w:pos="1220"/>
        </w:tabs>
        <w:spacing w:before="1" w:line="273" w:lineRule="auto"/>
        <w:ind w:left="1220" w:right="139"/>
        <w:rPr>
          <w:rFonts w:ascii="Wingdings" w:hAnsi="Wingdings"/>
          <w:sz w:val="24"/>
        </w:rPr>
      </w:pPr>
      <w:r>
        <w:rPr>
          <w:sz w:val="24"/>
        </w:rPr>
        <w:t xml:space="preserve">One primary diagnosis is required. </w:t>
      </w:r>
    </w:p>
    <w:p w14:paraId="139C1AC8" w14:textId="77777777" w:rsidR="00AD6781" w:rsidRDefault="00AD6781">
      <w:pPr>
        <w:pStyle w:val="BodyText"/>
        <w:spacing w:before="4"/>
        <w:rPr>
          <w:sz w:val="21"/>
        </w:rPr>
      </w:pPr>
    </w:p>
    <w:p w14:paraId="66BC2A6B" w14:textId="77777777" w:rsidR="00AD6781" w:rsidRDefault="00930DAA">
      <w:pPr>
        <w:pStyle w:val="ListParagraph"/>
        <w:numPr>
          <w:ilvl w:val="2"/>
          <w:numId w:val="3"/>
        </w:numPr>
        <w:tabs>
          <w:tab w:val="left" w:pos="1219"/>
          <w:tab w:val="left" w:pos="1220"/>
        </w:tabs>
        <w:ind w:left="1220"/>
        <w:rPr>
          <w:rFonts w:ascii="Wingdings"/>
          <w:sz w:val="24"/>
        </w:rPr>
      </w:pPr>
      <w:r>
        <w:rPr>
          <w:sz w:val="24"/>
        </w:rPr>
        <w:t xml:space="preserve">Click </w:t>
      </w:r>
      <w:r>
        <w:rPr>
          <w:color w:val="2E74B5"/>
          <w:sz w:val="24"/>
        </w:rPr>
        <w:t xml:space="preserve">ADD </w:t>
      </w:r>
      <w:r>
        <w:rPr>
          <w:sz w:val="24"/>
        </w:rPr>
        <w:t>to add the diagnosis code to the</w:t>
      </w:r>
      <w:r>
        <w:rPr>
          <w:spacing w:val="-11"/>
          <w:sz w:val="24"/>
        </w:rPr>
        <w:t xml:space="preserve"> </w:t>
      </w:r>
      <w:r>
        <w:rPr>
          <w:sz w:val="24"/>
        </w:rPr>
        <w:t>request</w:t>
      </w:r>
    </w:p>
    <w:p w14:paraId="5A4DC384" w14:textId="7C6836B5" w:rsidR="00AD6781" w:rsidRDefault="00930DAA" w:rsidP="0066558E">
      <w:pPr>
        <w:pStyle w:val="ListParagraph"/>
        <w:numPr>
          <w:ilvl w:val="2"/>
          <w:numId w:val="3"/>
        </w:numPr>
        <w:tabs>
          <w:tab w:val="left" w:pos="1219"/>
          <w:tab w:val="left" w:pos="1220"/>
        </w:tabs>
        <w:spacing w:before="203" w:line="276" w:lineRule="auto"/>
        <w:ind w:left="1220" w:right="213"/>
      </w:pPr>
      <w:r w:rsidRPr="00F9079D">
        <w:rPr>
          <w:sz w:val="24"/>
        </w:rPr>
        <w:t xml:space="preserve">After the diagnosis code has been entered, the provider may select </w:t>
      </w:r>
      <w:r w:rsidRPr="0066558E">
        <w:rPr>
          <w:color w:val="2E74B5"/>
          <w:sz w:val="24"/>
        </w:rPr>
        <w:t>EDIT</w:t>
      </w:r>
      <w:r w:rsidRPr="0066558E">
        <w:rPr>
          <w:sz w:val="24"/>
        </w:rPr>
        <w:t>, to modify or delete the</w:t>
      </w:r>
      <w:r w:rsidRPr="0066558E">
        <w:rPr>
          <w:spacing w:val="-3"/>
          <w:sz w:val="24"/>
        </w:rPr>
        <w:t xml:space="preserve"> </w:t>
      </w:r>
      <w:r w:rsidRPr="0066558E">
        <w:rPr>
          <w:sz w:val="24"/>
        </w:rPr>
        <w:t>code.</w:t>
      </w:r>
    </w:p>
    <w:p w14:paraId="74528EF8" w14:textId="04343949" w:rsidR="00AD6781" w:rsidRDefault="00AD6781">
      <w:pPr>
        <w:pStyle w:val="BodyText"/>
        <w:ind w:left="860"/>
        <w:rPr>
          <w:sz w:val="20"/>
        </w:rPr>
      </w:pPr>
    </w:p>
    <w:p w14:paraId="1E43AF24" w14:textId="77777777" w:rsidR="00AD6781" w:rsidRDefault="00AD6781">
      <w:pPr>
        <w:pStyle w:val="BodyText"/>
        <w:rPr>
          <w:sz w:val="20"/>
        </w:rPr>
      </w:pPr>
    </w:p>
    <w:p w14:paraId="25A2B30C" w14:textId="77777777" w:rsidR="00AD6781" w:rsidRDefault="00AD6781">
      <w:pPr>
        <w:pStyle w:val="BodyText"/>
        <w:spacing w:before="6"/>
        <w:rPr>
          <w:sz w:val="23"/>
        </w:rPr>
      </w:pPr>
    </w:p>
    <w:p w14:paraId="7F97D24C" w14:textId="77777777" w:rsidR="0078231B" w:rsidRDefault="0078231B">
      <w:pPr>
        <w:pStyle w:val="BodyText"/>
        <w:spacing w:before="6"/>
        <w:rPr>
          <w:sz w:val="23"/>
        </w:rPr>
      </w:pPr>
    </w:p>
    <w:p w14:paraId="6DBBAB53" w14:textId="77777777" w:rsidR="00AD6781" w:rsidRDefault="00930DAA">
      <w:pPr>
        <w:pStyle w:val="ListParagraph"/>
        <w:numPr>
          <w:ilvl w:val="2"/>
          <w:numId w:val="3"/>
        </w:numPr>
        <w:tabs>
          <w:tab w:val="left" w:pos="1220"/>
        </w:tabs>
        <w:spacing w:line="273" w:lineRule="auto"/>
        <w:ind w:left="1220" w:right="679"/>
        <w:jc w:val="both"/>
        <w:rPr>
          <w:rFonts w:ascii="Wingdings"/>
          <w:sz w:val="24"/>
        </w:rPr>
      </w:pPr>
      <w:r>
        <w:rPr>
          <w:i/>
          <w:sz w:val="24"/>
        </w:rPr>
        <w:t>Procedure Codes</w:t>
      </w:r>
      <w:r>
        <w:rPr>
          <w:sz w:val="24"/>
        </w:rPr>
        <w:t>: The Procedures Table captures the procedure code, code description (system populated), date of service from and to dates, units requested, requested number of months per</w:t>
      </w:r>
      <w:r>
        <w:rPr>
          <w:spacing w:val="-7"/>
          <w:sz w:val="24"/>
        </w:rPr>
        <w:t xml:space="preserve"> </w:t>
      </w:r>
      <w:r>
        <w:rPr>
          <w:sz w:val="24"/>
        </w:rPr>
        <w:t>service.</w:t>
      </w:r>
    </w:p>
    <w:p w14:paraId="53A8726E" w14:textId="14192B30" w:rsidR="00AD6781" w:rsidRPr="00B33E48" w:rsidRDefault="00930DAA">
      <w:pPr>
        <w:pStyle w:val="ListParagraph"/>
        <w:numPr>
          <w:ilvl w:val="2"/>
          <w:numId w:val="3"/>
        </w:numPr>
        <w:tabs>
          <w:tab w:val="left" w:pos="1219"/>
          <w:tab w:val="left" w:pos="1220"/>
        </w:tabs>
        <w:spacing w:before="166" w:line="273" w:lineRule="auto"/>
        <w:ind w:left="1220" w:right="680"/>
        <w:rPr>
          <w:rFonts w:ascii="Wingdings"/>
          <w:sz w:val="24"/>
        </w:rPr>
      </w:pPr>
      <w:r>
        <w:rPr>
          <w:sz w:val="24"/>
        </w:rPr>
        <w:t>Provider enters the procedure code; procedure from and to date, units requested and</w:t>
      </w:r>
      <w:r w:rsidR="00820A52">
        <w:rPr>
          <w:sz w:val="24"/>
        </w:rPr>
        <w:t xml:space="preserve"> pick the test description from dropdown menu. NOTE—if provider needs to select a test description for each unit they request. </w:t>
      </w:r>
      <w:r>
        <w:rPr>
          <w:sz w:val="24"/>
        </w:rPr>
        <w:t xml:space="preserve"> Clicks </w:t>
      </w:r>
      <w:r>
        <w:rPr>
          <w:color w:val="2E74B5"/>
          <w:sz w:val="24"/>
        </w:rPr>
        <w:t>Add</w:t>
      </w:r>
      <w:r>
        <w:rPr>
          <w:sz w:val="24"/>
        </w:rPr>
        <w:t>.</w:t>
      </w:r>
    </w:p>
    <w:p w14:paraId="4CEC374C" w14:textId="3D54F088" w:rsidR="00CB2547" w:rsidRDefault="00B33E48" w:rsidP="00435509">
      <w:pPr>
        <w:tabs>
          <w:tab w:val="left" w:pos="1219"/>
          <w:tab w:val="left" w:pos="1220"/>
        </w:tabs>
        <w:spacing w:before="166" w:line="273" w:lineRule="auto"/>
        <w:ind w:left="1220" w:right="680"/>
        <w:rPr>
          <w:rFonts w:ascii="Wingdings"/>
          <w:sz w:val="24"/>
        </w:rPr>
      </w:pPr>
      <w:r w:rsidRPr="00B33E48">
        <w:rPr>
          <w:noProof/>
        </w:rPr>
        <w:drawing>
          <wp:inline distT="0" distB="0" distL="0" distR="0" wp14:anchorId="656AD67C" wp14:editId="10305DAC">
            <wp:extent cx="5691414" cy="998869"/>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93043" cy="1016705"/>
                    </a:xfrm>
                    <a:prstGeom prst="rect">
                      <a:avLst/>
                    </a:prstGeom>
                  </pic:spPr>
                </pic:pic>
              </a:graphicData>
            </a:graphic>
          </wp:inline>
        </w:drawing>
      </w:r>
    </w:p>
    <w:p w14:paraId="7E9C6E64" w14:textId="3FE61C2C" w:rsidR="00173043" w:rsidRPr="00173043" w:rsidRDefault="00173043" w:rsidP="00173043">
      <w:pPr>
        <w:tabs>
          <w:tab w:val="left" w:pos="1219"/>
          <w:tab w:val="left" w:pos="1220"/>
        </w:tabs>
        <w:spacing w:before="166" w:line="273" w:lineRule="auto"/>
        <w:ind w:right="680"/>
        <w:rPr>
          <w:rFonts w:ascii="Wingdings"/>
          <w:sz w:val="24"/>
        </w:rPr>
      </w:pPr>
    </w:p>
    <w:p w14:paraId="67E7674C" w14:textId="5EC62F21" w:rsidR="00173043" w:rsidRPr="00C13C2D" w:rsidRDefault="00C13C2D" w:rsidP="00C13C2D">
      <w:pPr>
        <w:pStyle w:val="ListParagraph"/>
        <w:numPr>
          <w:ilvl w:val="0"/>
          <w:numId w:val="14"/>
        </w:numPr>
        <w:tabs>
          <w:tab w:val="left" w:pos="1219"/>
          <w:tab w:val="left" w:pos="1220"/>
        </w:tabs>
        <w:spacing w:before="166" w:line="273" w:lineRule="auto"/>
        <w:ind w:right="680"/>
        <w:rPr>
          <w:rFonts w:ascii="Wingdings"/>
          <w:sz w:val="24"/>
        </w:rPr>
      </w:pPr>
      <w:r w:rsidRPr="00C13C2D">
        <w:rPr>
          <w:sz w:val="24"/>
        </w:rPr>
        <w:t xml:space="preserve">Next, </w:t>
      </w:r>
      <w:r>
        <w:rPr>
          <w:sz w:val="24"/>
        </w:rPr>
        <w:t>the provider will fill out any clinical information in the blanks provided on the PA form:</w:t>
      </w:r>
    </w:p>
    <w:p w14:paraId="781360F4" w14:textId="02DD0A3E" w:rsidR="00C13C2D" w:rsidRDefault="00C13C2D" w:rsidP="00C13C2D">
      <w:pPr>
        <w:tabs>
          <w:tab w:val="left" w:pos="1219"/>
          <w:tab w:val="left" w:pos="1220"/>
        </w:tabs>
        <w:spacing w:before="166" w:line="273" w:lineRule="auto"/>
        <w:ind w:right="680"/>
        <w:rPr>
          <w:rFonts w:ascii="Wingdings"/>
          <w:sz w:val="24"/>
        </w:rPr>
      </w:pPr>
    </w:p>
    <w:p w14:paraId="74DE950F" w14:textId="70A72F04" w:rsidR="00C13C2D" w:rsidRDefault="00C13C2D" w:rsidP="00C13C2D">
      <w:pPr>
        <w:tabs>
          <w:tab w:val="left" w:pos="1219"/>
          <w:tab w:val="left" w:pos="1220"/>
        </w:tabs>
        <w:spacing w:before="166" w:line="273" w:lineRule="auto"/>
        <w:ind w:right="680"/>
        <w:rPr>
          <w:rFonts w:ascii="Wingdings"/>
          <w:sz w:val="24"/>
        </w:rPr>
      </w:pPr>
      <w:r w:rsidRPr="00C13C2D">
        <w:rPr>
          <w:rFonts w:ascii="Wingdings"/>
          <w:sz w:val="24"/>
        </w:rPr>
        <w:drawing>
          <wp:inline distT="0" distB="0" distL="0" distR="0" wp14:anchorId="019CDC13" wp14:editId="2A473D81">
            <wp:extent cx="5886417" cy="303339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2805" cy="3036687"/>
                    </a:xfrm>
                    <a:prstGeom prst="rect">
                      <a:avLst/>
                    </a:prstGeom>
                  </pic:spPr>
                </pic:pic>
              </a:graphicData>
            </a:graphic>
          </wp:inline>
        </w:drawing>
      </w:r>
    </w:p>
    <w:p w14:paraId="0728DD3D" w14:textId="1118AF7A" w:rsidR="00050183" w:rsidRPr="00050183" w:rsidRDefault="00050183" w:rsidP="00050183">
      <w:pPr>
        <w:pStyle w:val="ListParagraph"/>
        <w:numPr>
          <w:ilvl w:val="1"/>
          <w:numId w:val="3"/>
        </w:numPr>
        <w:tabs>
          <w:tab w:val="left" w:pos="860"/>
        </w:tabs>
        <w:spacing w:line="276" w:lineRule="exact"/>
        <w:ind w:right="715"/>
        <w:jc w:val="both"/>
        <w:rPr>
          <w:rFonts w:ascii="Courier New" w:hAnsi="Courier New"/>
          <w:sz w:val="24"/>
        </w:rPr>
      </w:pPr>
      <w:r>
        <w:rPr>
          <w:sz w:val="24"/>
        </w:rPr>
        <w:t>When</w:t>
      </w:r>
      <w:r>
        <w:rPr>
          <w:spacing w:val="-6"/>
          <w:sz w:val="24"/>
        </w:rPr>
        <w:t xml:space="preserve"> </w:t>
      </w:r>
      <w:r>
        <w:rPr>
          <w:sz w:val="24"/>
        </w:rPr>
        <w:t>all</w:t>
      </w:r>
      <w:r>
        <w:rPr>
          <w:spacing w:val="-6"/>
          <w:sz w:val="24"/>
        </w:rPr>
        <w:t xml:space="preserve"> </w:t>
      </w:r>
      <w:r>
        <w:rPr>
          <w:sz w:val="24"/>
        </w:rPr>
        <w:t>data</w:t>
      </w:r>
      <w:r>
        <w:rPr>
          <w:spacing w:val="-7"/>
          <w:sz w:val="24"/>
        </w:rPr>
        <w:t xml:space="preserve"> </w:t>
      </w:r>
      <w:r>
        <w:rPr>
          <w:sz w:val="24"/>
        </w:rPr>
        <w:t>is</w:t>
      </w:r>
      <w:r>
        <w:rPr>
          <w:spacing w:val="-6"/>
          <w:sz w:val="24"/>
        </w:rPr>
        <w:t xml:space="preserve"> </w:t>
      </w:r>
      <w:r>
        <w:rPr>
          <w:sz w:val="24"/>
        </w:rPr>
        <w:t>entered</w:t>
      </w:r>
      <w:r>
        <w:rPr>
          <w:spacing w:val="-4"/>
          <w:sz w:val="24"/>
        </w:rPr>
        <w:t xml:space="preserve"> </w:t>
      </w:r>
      <w:r>
        <w:rPr>
          <w:sz w:val="24"/>
        </w:rPr>
        <w:t>on</w:t>
      </w:r>
      <w:r>
        <w:rPr>
          <w:spacing w:val="-6"/>
          <w:sz w:val="24"/>
        </w:rPr>
        <w:t xml:space="preserve"> </w:t>
      </w:r>
      <w:r>
        <w:rPr>
          <w:sz w:val="24"/>
        </w:rPr>
        <w:t>the</w:t>
      </w:r>
      <w:r>
        <w:rPr>
          <w:spacing w:val="-7"/>
          <w:sz w:val="24"/>
        </w:rPr>
        <w:t xml:space="preserve"> </w:t>
      </w:r>
      <w:r>
        <w:rPr>
          <w:sz w:val="24"/>
        </w:rPr>
        <w:t>request</w:t>
      </w:r>
      <w:r>
        <w:rPr>
          <w:spacing w:val="-6"/>
          <w:sz w:val="24"/>
        </w:rPr>
        <w:t xml:space="preserve"> </w:t>
      </w:r>
      <w:r>
        <w:rPr>
          <w:sz w:val="24"/>
        </w:rPr>
        <w:t>form,</w:t>
      </w:r>
      <w:r>
        <w:rPr>
          <w:spacing w:val="-4"/>
          <w:sz w:val="24"/>
        </w:rPr>
        <w:t xml:space="preserve"> </w:t>
      </w:r>
      <w:r>
        <w:rPr>
          <w:sz w:val="24"/>
        </w:rPr>
        <w:t>click</w:t>
      </w:r>
      <w:r>
        <w:rPr>
          <w:spacing w:val="-4"/>
          <w:sz w:val="24"/>
        </w:rPr>
        <w:t xml:space="preserve"> </w:t>
      </w:r>
      <w:r>
        <w:rPr>
          <w:color w:val="2E74B5"/>
          <w:sz w:val="24"/>
        </w:rPr>
        <w:t>Review</w:t>
      </w:r>
      <w:r>
        <w:rPr>
          <w:color w:val="2E74B5"/>
          <w:spacing w:val="-7"/>
          <w:sz w:val="24"/>
        </w:rPr>
        <w:t xml:space="preserve"> </w:t>
      </w:r>
      <w:r>
        <w:rPr>
          <w:color w:val="2E74B5"/>
          <w:sz w:val="24"/>
        </w:rPr>
        <w:t>Request</w:t>
      </w:r>
      <w:r>
        <w:rPr>
          <w:color w:val="2E74B5"/>
          <w:spacing w:val="-6"/>
          <w:sz w:val="24"/>
        </w:rPr>
        <w:t xml:space="preserve"> </w:t>
      </w:r>
      <w:r>
        <w:rPr>
          <w:sz w:val="24"/>
        </w:rPr>
        <w:t>below</w:t>
      </w:r>
      <w:r>
        <w:rPr>
          <w:spacing w:val="-7"/>
          <w:sz w:val="24"/>
        </w:rPr>
        <w:t xml:space="preserve"> </w:t>
      </w:r>
      <w:r>
        <w:rPr>
          <w:sz w:val="24"/>
        </w:rPr>
        <w:t>the</w:t>
      </w:r>
      <w:r>
        <w:rPr>
          <w:spacing w:val="-7"/>
          <w:sz w:val="24"/>
        </w:rPr>
        <w:t xml:space="preserve"> </w:t>
      </w:r>
      <w:r>
        <w:rPr>
          <w:sz w:val="24"/>
        </w:rPr>
        <w:t>medications</w:t>
      </w:r>
      <w:r>
        <w:rPr>
          <w:spacing w:val="-6"/>
          <w:sz w:val="24"/>
        </w:rPr>
        <w:t xml:space="preserve"> </w:t>
      </w:r>
      <w:r>
        <w:rPr>
          <w:sz w:val="24"/>
        </w:rPr>
        <w:t xml:space="preserve">section to display the </w:t>
      </w:r>
      <w:r>
        <w:rPr>
          <w:i/>
          <w:sz w:val="24"/>
        </w:rPr>
        <w:t>Attestation Statement</w:t>
      </w:r>
      <w:r>
        <w:rPr>
          <w:sz w:val="24"/>
        </w:rPr>
        <w:t xml:space="preserve">. If the </w:t>
      </w:r>
      <w:r>
        <w:rPr>
          <w:i/>
          <w:sz w:val="24"/>
        </w:rPr>
        <w:t xml:space="preserve">Attestation Statement </w:t>
      </w:r>
      <w:r>
        <w:rPr>
          <w:sz w:val="24"/>
        </w:rPr>
        <w:t xml:space="preserve">does not display when </w:t>
      </w:r>
      <w:r>
        <w:rPr>
          <w:color w:val="2E74B5"/>
          <w:sz w:val="24"/>
        </w:rPr>
        <w:t xml:space="preserve">Review Request </w:t>
      </w:r>
      <w:r>
        <w:rPr>
          <w:sz w:val="24"/>
        </w:rPr>
        <w:t>is selected; or a message displays that ‘information is missing or incorrect’, scroll up the page</w:t>
      </w:r>
      <w:r>
        <w:rPr>
          <w:spacing w:val="-10"/>
          <w:sz w:val="24"/>
        </w:rPr>
        <w:t xml:space="preserve"> </w:t>
      </w:r>
      <w:r>
        <w:rPr>
          <w:sz w:val="24"/>
        </w:rPr>
        <w:t>to</w:t>
      </w:r>
      <w:r>
        <w:rPr>
          <w:spacing w:val="-9"/>
          <w:sz w:val="24"/>
        </w:rPr>
        <w:t xml:space="preserve"> </w:t>
      </w:r>
      <w:r>
        <w:rPr>
          <w:sz w:val="24"/>
        </w:rPr>
        <w:t>find</w:t>
      </w:r>
      <w:r>
        <w:rPr>
          <w:spacing w:val="-9"/>
          <w:sz w:val="24"/>
        </w:rPr>
        <w:t xml:space="preserve"> </w:t>
      </w:r>
      <w:r>
        <w:rPr>
          <w:sz w:val="24"/>
        </w:rPr>
        <w:t>what</w:t>
      </w:r>
      <w:r>
        <w:rPr>
          <w:spacing w:val="-8"/>
          <w:sz w:val="24"/>
        </w:rPr>
        <w:t xml:space="preserve"> </w:t>
      </w:r>
      <w:r>
        <w:rPr>
          <w:sz w:val="24"/>
        </w:rPr>
        <w:t>is</w:t>
      </w:r>
      <w:r>
        <w:rPr>
          <w:spacing w:val="-8"/>
          <w:sz w:val="24"/>
        </w:rPr>
        <w:t xml:space="preserve"> </w:t>
      </w:r>
      <w:r>
        <w:rPr>
          <w:sz w:val="24"/>
        </w:rPr>
        <w:t>missing</w:t>
      </w:r>
      <w:r>
        <w:rPr>
          <w:spacing w:val="-11"/>
          <w:sz w:val="24"/>
        </w:rPr>
        <w:t xml:space="preserve"> </w:t>
      </w:r>
      <w:r>
        <w:rPr>
          <w:sz w:val="24"/>
        </w:rPr>
        <w:t>or</w:t>
      </w:r>
      <w:r>
        <w:rPr>
          <w:spacing w:val="-7"/>
          <w:sz w:val="24"/>
        </w:rPr>
        <w:t xml:space="preserve"> </w:t>
      </w:r>
      <w:r>
        <w:rPr>
          <w:sz w:val="24"/>
        </w:rPr>
        <w:t>incorrect.</w:t>
      </w:r>
      <w:r>
        <w:rPr>
          <w:spacing w:val="43"/>
          <w:sz w:val="24"/>
        </w:rPr>
        <w:t xml:space="preserve"> </w:t>
      </w:r>
      <w:r>
        <w:rPr>
          <w:color w:val="800000"/>
          <w:sz w:val="24"/>
        </w:rPr>
        <w:t>‘Required’</w:t>
      </w:r>
      <w:r>
        <w:rPr>
          <w:color w:val="800000"/>
          <w:spacing w:val="-9"/>
          <w:sz w:val="24"/>
        </w:rPr>
        <w:t xml:space="preserve"> </w:t>
      </w:r>
      <w:r>
        <w:rPr>
          <w:sz w:val="24"/>
        </w:rPr>
        <w:t>displays</w:t>
      </w:r>
      <w:r>
        <w:rPr>
          <w:spacing w:val="-8"/>
          <w:sz w:val="24"/>
        </w:rPr>
        <w:t xml:space="preserve"> </w:t>
      </w:r>
      <w:r>
        <w:rPr>
          <w:sz w:val="24"/>
        </w:rPr>
        <w:t>next</w:t>
      </w:r>
      <w:r>
        <w:rPr>
          <w:spacing w:val="-8"/>
          <w:sz w:val="24"/>
        </w:rPr>
        <w:t xml:space="preserve"> </w:t>
      </w:r>
      <w:r>
        <w:rPr>
          <w:sz w:val="24"/>
        </w:rPr>
        <w:t>to</w:t>
      </w:r>
      <w:r>
        <w:rPr>
          <w:spacing w:val="-9"/>
          <w:sz w:val="24"/>
        </w:rPr>
        <w:t xml:space="preserve"> </w:t>
      </w:r>
      <w:r>
        <w:rPr>
          <w:sz w:val="24"/>
        </w:rPr>
        <w:t>a</w:t>
      </w:r>
      <w:r>
        <w:rPr>
          <w:spacing w:val="-10"/>
          <w:sz w:val="24"/>
        </w:rPr>
        <w:t xml:space="preserve"> </w:t>
      </w:r>
      <w:r>
        <w:rPr>
          <w:sz w:val="24"/>
        </w:rPr>
        <w:t>data</w:t>
      </w:r>
      <w:r>
        <w:rPr>
          <w:spacing w:val="-7"/>
          <w:sz w:val="24"/>
        </w:rPr>
        <w:t xml:space="preserve"> </w:t>
      </w:r>
      <w:r>
        <w:rPr>
          <w:sz w:val="24"/>
        </w:rPr>
        <w:t>box</w:t>
      </w:r>
      <w:r>
        <w:rPr>
          <w:spacing w:val="-6"/>
          <w:sz w:val="24"/>
        </w:rPr>
        <w:t xml:space="preserve"> </w:t>
      </w:r>
      <w:r>
        <w:rPr>
          <w:sz w:val="24"/>
        </w:rPr>
        <w:t>when</w:t>
      </w:r>
      <w:r>
        <w:rPr>
          <w:spacing w:val="-9"/>
          <w:sz w:val="24"/>
        </w:rPr>
        <w:t xml:space="preserve"> </w:t>
      </w:r>
      <w:r>
        <w:rPr>
          <w:sz w:val="24"/>
        </w:rPr>
        <w:t xml:space="preserve">information is missing.  Enter or correct the data, and then click </w:t>
      </w:r>
      <w:r>
        <w:rPr>
          <w:color w:val="2E74B5"/>
          <w:sz w:val="24"/>
        </w:rPr>
        <w:t>Review Request</w:t>
      </w:r>
      <w:r>
        <w:rPr>
          <w:color w:val="2E74B5"/>
          <w:spacing w:val="-20"/>
          <w:sz w:val="24"/>
        </w:rPr>
        <w:t xml:space="preserve"> </w:t>
      </w:r>
      <w:r>
        <w:rPr>
          <w:sz w:val="24"/>
        </w:rPr>
        <w:t>again.</w:t>
      </w:r>
    </w:p>
    <w:p w14:paraId="7B10A532" w14:textId="77777777" w:rsidR="00050183" w:rsidRPr="00050183" w:rsidRDefault="00050183" w:rsidP="00050183">
      <w:pPr>
        <w:pStyle w:val="ListParagraph"/>
        <w:tabs>
          <w:tab w:val="left" w:pos="860"/>
        </w:tabs>
        <w:spacing w:line="276" w:lineRule="exact"/>
        <w:ind w:right="715" w:firstLine="0"/>
        <w:jc w:val="both"/>
        <w:rPr>
          <w:rFonts w:ascii="Courier New" w:hAnsi="Courier New"/>
          <w:sz w:val="24"/>
        </w:rPr>
      </w:pPr>
    </w:p>
    <w:p w14:paraId="08B088F6" w14:textId="752C7882" w:rsidR="00050183" w:rsidRDefault="00050183" w:rsidP="00050183">
      <w:pPr>
        <w:pStyle w:val="ListParagraph"/>
        <w:numPr>
          <w:ilvl w:val="1"/>
          <w:numId w:val="3"/>
        </w:numPr>
        <w:tabs>
          <w:tab w:val="left" w:pos="860"/>
        </w:tabs>
        <w:spacing w:line="276" w:lineRule="exact"/>
        <w:ind w:right="715"/>
        <w:jc w:val="both"/>
        <w:rPr>
          <w:rFonts w:ascii="Courier New" w:hAnsi="Courier New"/>
          <w:sz w:val="24"/>
        </w:rPr>
      </w:pPr>
      <w:r>
        <w:rPr>
          <w:sz w:val="24"/>
        </w:rPr>
        <w:t xml:space="preserve">Click </w:t>
      </w:r>
      <w:r>
        <w:rPr>
          <w:color w:val="2E74B5"/>
          <w:sz w:val="24"/>
        </w:rPr>
        <w:t xml:space="preserve">I Agree </w:t>
      </w:r>
      <w:r>
        <w:rPr>
          <w:sz w:val="24"/>
        </w:rPr>
        <w:t xml:space="preserve">in response to the </w:t>
      </w:r>
      <w:r>
        <w:rPr>
          <w:i/>
          <w:sz w:val="24"/>
        </w:rPr>
        <w:t>Attestation</w:t>
      </w:r>
      <w:r>
        <w:rPr>
          <w:i/>
          <w:spacing w:val="-15"/>
          <w:sz w:val="24"/>
        </w:rPr>
        <w:t xml:space="preserve"> </w:t>
      </w:r>
      <w:r>
        <w:rPr>
          <w:i/>
          <w:sz w:val="24"/>
        </w:rPr>
        <w:t>Statement</w:t>
      </w:r>
    </w:p>
    <w:p w14:paraId="07985605" w14:textId="7A15BDD1" w:rsidR="00F06581" w:rsidRDefault="00F06581" w:rsidP="00F06581">
      <w:pPr>
        <w:tabs>
          <w:tab w:val="left" w:pos="1219"/>
          <w:tab w:val="left" w:pos="1220"/>
        </w:tabs>
        <w:spacing w:before="166" w:line="273" w:lineRule="auto"/>
        <w:ind w:right="680"/>
        <w:rPr>
          <w:rFonts w:ascii="Wingdings"/>
          <w:sz w:val="24"/>
        </w:rPr>
      </w:pPr>
    </w:p>
    <w:p w14:paraId="2F1FE720" w14:textId="23160AE8" w:rsidR="00F06581" w:rsidRDefault="00F06581" w:rsidP="00F06581">
      <w:pPr>
        <w:tabs>
          <w:tab w:val="left" w:pos="1219"/>
          <w:tab w:val="left" w:pos="1220"/>
        </w:tabs>
        <w:spacing w:before="166" w:line="273" w:lineRule="auto"/>
        <w:ind w:right="680"/>
        <w:rPr>
          <w:rFonts w:ascii="Wingdings"/>
          <w:sz w:val="24"/>
        </w:rPr>
      </w:pPr>
    </w:p>
    <w:p w14:paraId="1FAD194F" w14:textId="4C0BAABB" w:rsidR="00F06581" w:rsidRDefault="00F06581" w:rsidP="00F06581">
      <w:pPr>
        <w:tabs>
          <w:tab w:val="left" w:pos="1219"/>
          <w:tab w:val="left" w:pos="1220"/>
        </w:tabs>
        <w:spacing w:before="166" w:line="273" w:lineRule="auto"/>
        <w:ind w:right="680"/>
        <w:rPr>
          <w:rFonts w:ascii="Wingdings"/>
          <w:sz w:val="24"/>
        </w:rPr>
      </w:pPr>
    </w:p>
    <w:p w14:paraId="76A1AE95" w14:textId="5CDCBB15" w:rsidR="00F06581" w:rsidRDefault="00F06581" w:rsidP="00F06581">
      <w:pPr>
        <w:tabs>
          <w:tab w:val="left" w:pos="1219"/>
          <w:tab w:val="left" w:pos="1220"/>
        </w:tabs>
        <w:spacing w:before="166" w:line="273" w:lineRule="auto"/>
        <w:ind w:right="680"/>
        <w:rPr>
          <w:rFonts w:ascii="Wingdings"/>
          <w:sz w:val="24"/>
        </w:rPr>
      </w:pPr>
    </w:p>
    <w:p w14:paraId="1B0201A7" w14:textId="77777777" w:rsidR="00F06581" w:rsidRPr="00F06581" w:rsidRDefault="00F06581" w:rsidP="00F06581">
      <w:pPr>
        <w:tabs>
          <w:tab w:val="left" w:pos="1219"/>
          <w:tab w:val="left" w:pos="1220"/>
        </w:tabs>
        <w:spacing w:before="166" w:line="273" w:lineRule="auto"/>
        <w:ind w:right="680"/>
        <w:rPr>
          <w:rFonts w:ascii="Wingdings"/>
          <w:sz w:val="24"/>
        </w:rPr>
      </w:pPr>
    </w:p>
    <w:p w14:paraId="2C7D5FD5" w14:textId="7CA4758B" w:rsidR="00C13C2D" w:rsidRDefault="00F06581" w:rsidP="00C60FB7">
      <w:pPr>
        <w:pStyle w:val="ListParagraph"/>
        <w:tabs>
          <w:tab w:val="left" w:pos="1219"/>
          <w:tab w:val="left" w:pos="1220"/>
        </w:tabs>
        <w:spacing w:before="166" w:line="273" w:lineRule="auto"/>
        <w:ind w:left="720" w:right="680" w:firstLine="0"/>
        <w:rPr>
          <w:rFonts w:ascii="Wingdings"/>
          <w:sz w:val="24"/>
        </w:rPr>
      </w:pPr>
      <w:r w:rsidRPr="00F06581">
        <w:rPr>
          <w:rFonts w:ascii="Wingdings"/>
          <w:sz w:val="24"/>
        </w:rPr>
        <w:drawing>
          <wp:inline distT="0" distB="0" distL="0" distR="0" wp14:anchorId="69B8B82B" wp14:editId="7401003A">
            <wp:extent cx="5397500" cy="15682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36241" cy="1579502"/>
                    </a:xfrm>
                    <a:prstGeom prst="rect">
                      <a:avLst/>
                    </a:prstGeom>
                  </pic:spPr>
                </pic:pic>
              </a:graphicData>
            </a:graphic>
          </wp:inline>
        </w:drawing>
      </w:r>
    </w:p>
    <w:p w14:paraId="4C3E5B64" w14:textId="71C3B85D" w:rsidR="00C60FB7" w:rsidRDefault="00C60FB7" w:rsidP="00C60FB7">
      <w:pPr>
        <w:tabs>
          <w:tab w:val="left" w:pos="1219"/>
          <w:tab w:val="left" w:pos="1220"/>
        </w:tabs>
        <w:spacing w:before="166" w:line="273" w:lineRule="auto"/>
        <w:ind w:right="680"/>
        <w:rPr>
          <w:rFonts w:ascii="Wingdings"/>
          <w:sz w:val="24"/>
        </w:rPr>
      </w:pPr>
    </w:p>
    <w:p w14:paraId="7C84CE5A" w14:textId="5D3CFE2B" w:rsidR="00C60FB7" w:rsidRPr="00C60FB7" w:rsidRDefault="00C60FB7" w:rsidP="00C60FB7">
      <w:pPr>
        <w:pStyle w:val="ListParagraph"/>
        <w:numPr>
          <w:ilvl w:val="0"/>
          <w:numId w:val="14"/>
        </w:numPr>
        <w:tabs>
          <w:tab w:val="left" w:pos="860"/>
        </w:tabs>
        <w:spacing w:before="204" w:line="276" w:lineRule="exact"/>
        <w:ind w:right="716"/>
        <w:jc w:val="both"/>
        <w:rPr>
          <w:rFonts w:ascii="Courier New"/>
          <w:sz w:val="24"/>
        </w:rPr>
      </w:pPr>
      <w:r w:rsidRPr="00C60FB7">
        <w:rPr>
          <w:sz w:val="24"/>
        </w:rPr>
        <w:t xml:space="preserve">Review the request. To change information entered, click </w:t>
      </w:r>
      <w:r w:rsidRPr="00C60FB7">
        <w:rPr>
          <w:color w:val="2E74B5"/>
          <w:sz w:val="24"/>
        </w:rPr>
        <w:t>Edit Request</w:t>
      </w:r>
      <w:r w:rsidRPr="00C60FB7">
        <w:rPr>
          <w:sz w:val="24"/>
        </w:rPr>
        <w:t xml:space="preserve">. Otherwise, click </w:t>
      </w:r>
      <w:r w:rsidRPr="00C60FB7">
        <w:rPr>
          <w:color w:val="2E74B5"/>
          <w:sz w:val="24"/>
        </w:rPr>
        <w:t>Submit Request</w:t>
      </w:r>
      <w:r w:rsidRPr="00C60FB7">
        <w:rPr>
          <w:sz w:val="24"/>
        </w:rPr>
        <w:t>.</w:t>
      </w:r>
    </w:p>
    <w:p w14:paraId="07EFA997" w14:textId="095C90AF" w:rsidR="00C60FB7" w:rsidRDefault="00C60FB7" w:rsidP="00C60FB7">
      <w:pPr>
        <w:tabs>
          <w:tab w:val="left" w:pos="860"/>
        </w:tabs>
        <w:spacing w:before="204" w:line="276" w:lineRule="exact"/>
        <w:ind w:right="716"/>
        <w:jc w:val="both"/>
        <w:rPr>
          <w:rFonts w:ascii="Courier New"/>
          <w:sz w:val="24"/>
        </w:rPr>
      </w:pPr>
    </w:p>
    <w:p w14:paraId="7BB41B60" w14:textId="77777777" w:rsidR="00C60FB7" w:rsidRDefault="00C60FB7" w:rsidP="00C60FB7">
      <w:pPr>
        <w:pStyle w:val="BodyText"/>
        <w:numPr>
          <w:ilvl w:val="0"/>
          <w:numId w:val="14"/>
        </w:numPr>
      </w:pPr>
      <w:r>
        <w:t>When</w:t>
      </w:r>
      <w:r>
        <w:rPr>
          <w:spacing w:val="-4"/>
        </w:rPr>
        <w:t xml:space="preserve"> </w:t>
      </w:r>
      <w:r>
        <w:t>the</w:t>
      </w:r>
      <w:r>
        <w:rPr>
          <w:spacing w:val="-5"/>
        </w:rPr>
        <w:t xml:space="preserve"> </w:t>
      </w:r>
      <w:r>
        <w:t>request</w:t>
      </w:r>
      <w:r>
        <w:rPr>
          <w:spacing w:val="-3"/>
        </w:rPr>
        <w:t xml:space="preserve"> </w:t>
      </w:r>
      <w:r>
        <w:t>is</w:t>
      </w:r>
      <w:r>
        <w:rPr>
          <w:spacing w:val="-4"/>
        </w:rPr>
        <w:t xml:space="preserve"> </w:t>
      </w:r>
      <w:r>
        <w:t>successfully</w:t>
      </w:r>
      <w:r>
        <w:rPr>
          <w:spacing w:val="-9"/>
        </w:rPr>
        <w:t xml:space="preserve"> </w:t>
      </w:r>
      <w:r>
        <w:t>submitted,</w:t>
      </w:r>
      <w:r>
        <w:rPr>
          <w:spacing w:val="-4"/>
        </w:rPr>
        <w:t xml:space="preserve"> </w:t>
      </w:r>
      <w:r>
        <w:t>the</w:t>
      </w:r>
      <w:r>
        <w:rPr>
          <w:spacing w:val="-5"/>
        </w:rPr>
        <w:t xml:space="preserve"> </w:t>
      </w:r>
      <w:r>
        <w:t>system</w:t>
      </w:r>
      <w:r>
        <w:rPr>
          <w:spacing w:val="-3"/>
        </w:rPr>
        <w:t xml:space="preserve"> </w:t>
      </w:r>
      <w:r>
        <w:t>displays</w:t>
      </w:r>
      <w:r>
        <w:rPr>
          <w:spacing w:val="-1"/>
        </w:rPr>
        <w:t xml:space="preserve"> </w:t>
      </w:r>
      <w:r>
        <w:t>the</w:t>
      </w:r>
      <w:r>
        <w:rPr>
          <w:spacing w:val="-5"/>
        </w:rPr>
        <w:t xml:space="preserve"> </w:t>
      </w:r>
      <w:r>
        <w:t>pending</w:t>
      </w:r>
      <w:r>
        <w:rPr>
          <w:spacing w:val="-6"/>
        </w:rPr>
        <w:t xml:space="preserve"> </w:t>
      </w:r>
      <w:r>
        <w:t>PA</w:t>
      </w:r>
      <w:r>
        <w:rPr>
          <w:spacing w:val="-2"/>
        </w:rPr>
        <w:t xml:space="preserve"> </w:t>
      </w:r>
      <w:r>
        <w:t>tracking</w:t>
      </w:r>
      <w:r>
        <w:rPr>
          <w:spacing w:val="-4"/>
        </w:rPr>
        <w:t xml:space="preserve"> </w:t>
      </w:r>
      <w:r>
        <w:t xml:space="preserve">number. </w:t>
      </w:r>
    </w:p>
    <w:p w14:paraId="3F274B5D" w14:textId="5F5A2E70" w:rsidR="00C60FB7" w:rsidRDefault="00C60FB7" w:rsidP="00C60FB7">
      <w:pPr>
        <w:tabs>
          <w:tab w:val="left" w:pos="860"/>
        </w:tabs>
        <w:spacing w:before="204" w:line="276" w:lineRule="exact"/>
        <w:ind w:right="716"/>
        <w:jc w:val="both"/>
        <w:rPr>
          <w:rFonts w:ascii="Courier New"/>
          <w:sz w:val="24"/>
        </w:rPr>
      </w:pPr>
    </w:p>
    <w:p w14:paraId="21B46EB5" w14:textId="77777777" w:rsidR="00C60FB7" w:rsidRPr="00C60FB7" w:rsidRDefault="00C60FB7" w:rsidP="00C60FB7">
      <w:pPr>
        <w:tabs>
          <w:tab w:val="left" w:pos="860"/>
        </w:tabs>
        <w:spacing w:before="204" w:line="276" w:lineRule="exact"/>
        <w:ind w:right="716"/>
        <w:jc w:val="both"/>
        <w:rPr>
          <w:rFonts w:ascii="Courier New"/>
          <w:sz w:val="24"/>
        </w:rPr>
        <w:sectPr w:rsidR="00C60FB7" w:rsidRPr="00C60FB7">
          <w:pgSz w:w="12240" w:h="15840"/>
          <w:pgMar w:top="1000" w:right="40" w:bottom="660" w:left="1300" w:header="727" w:footer="477" w:gutter="0"/>
          <w:cols w:space="720"/>
        </w:sectPr>
      </w:pPr>
    </w:p>
    <w:p w14:paraId="72916E8A" w14:textId="77777777" w:rsidR="0014116F" w:rsidRDefault="0014116F">
      <w:pPr>
        <w:pStyle w:val="BodyText"/>
      </w:pPr>
    </w:p>
    <w:p w14:paraId="5986D4E3" w14:textId="76FF7C6E" w:rsidR="0014116F" w:rsidRDefault="00170619">
      <w:pPr>
        <w:pStyle w:val="BodyText"/>
      </w:pPr>
      <w:r w:rsidRPr="00170619">
        <w:drawing>
          <wp:inline distT="0" distB="0" distL="0" distR="0" wp14:anchorId="42557E7F" wp14:editId="6BBD78CA">
            <wp:extent cx="6578600" cy="186563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578600" cy="1865630"/>
                    </a:xfrm>
                    <a:prstGeom prst="rect">
                      <a:avLst/>
                    </a:prstGeom>
                  </pic:spPr>
                </pic:pic>
              </a:graphicData>
            </a:graphic>
          </wp:inline>
        </w:drawing>
      </w:r>
    </w:p>
    <w:p w14:paraId="504A9D71" w14:textId="77777777" w:rsidR="0014116F" w:rsidRDefault="0014116F">
      <w:pPr>
        <w:pStyle w:val="BodyText"/>
      </w:pPr>
    </w:p>
    <w:p w14:paraId="304224D7" w14:textId="77777777" w:rsidR="0014116F" w:rsidRDefault="0014116F">
      <w:pPr>
        <w:pStyle w:val="BodyText"/>
      </w:pPr>
    </w:p>
    <w:p w14:paraId="4625E81F" w14:textId="06972346" w:rsidR="00A53410" w:rsidRDefault="00930DAA">
      <w:pPr>
        <w:pStyle w:val="BodyText"/>
      </w:pPr>
      <w:r>
        <w:t xml:space="preserve">On this page, additional required documents may be attached under </w:t>
      </w:r>
      <w:r>
        <w:rPr>
          <w:b/>
        </w:rPr>
        <w:t xml:space="preserve">Create an Attachment. </w:t>
      </w:r>
      <w:r>
        <w:t xml:space="preserve">To attach a </w:t>
      </w:r>
      <w:r w:rsidR="00170619">
        <w:t>document,</w:t>
      </w:r>
      <w:r>
        <w:t xml:space="preserve"> click Browse and select your file from your local system, the file name will appear in the text field. After verifying the correct file was selected, click </w:t>
      </w:r>
      <w:r>
        <w:rPr>
          <w:color w:val="2E74B5"/>
        </w:rPr>
        <w:t xml:space="preserve">Attach File </w:t>
      </w:r>
      <w:r>
        <w:t>to save the file to the Prior Authorization request. NOTE:  The documents noted</w:t>
      </w:r>
      <w:r>
        <w:rPr>
          <w:spacing w:val="-19"/>
        </w:rPr>
        <w:t xml:space="preserve"> </w:t>
      </w:r>
      <w:r>
        <w:t>bel</w:t>
      </w:r>
      <w:r w:rsidR="00A53410">
        <w:t>ow</w:t>
      </w:r>
      <w:r w:rsidR="00DA4E20">
        <w:t>.</w:t>
      </w:r>
    </w:p>
    <w:p w14:paraId="7DD90DED" w14:textId="4A14E8BB" w:rsidR="00B01D19" w:rsidRPr="00170619" w:rsidRDefault="00170619" w:rsidP="00170619">
      <w:pPr>
        <w:pStyle w:val="BodyText"/>
      </w:pPr>
      <w:r w:rsidRPr="00170619">
        <w:drawing>
          <wp:inline distT="0" distB="0" distL="0" distR="0" wp14:anchorId="44BBB927" wp14:editId="30C5C1A0">
            <wp:extent cx="6578600" cy="11918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578600" cy="1191895"/>
                    </a:xfrm>
                    <a:prstGeom prst="rect">
                      <a:avLst/>
                    </a:prstGeom>
                  </pic:spPr>
                </pic:pic>
              </a:graphicData>
            </a:graphic>
          </wp:inline>
        </w:drawing>
      </w:r>
      <w:bookmarkStart w:id="8" w:name="Provider_Notifications"/>
      <w:bookmarkStart w:id="9" w:name="_bookmark3"/>
      <w:bookmarkEnd w:id="8"/>
      <w:bookmarkEnd w:id="9"/>
    </w:p>
    <w:p w14:paraId="6E7D19ED" w14:textId="77777777" w:rsidR="00B01D19" w:rsidRDefault="00B01D19">
      <w:pPr>
        <w:spacing w:before="89"/>
        <w:ind w:left="140"/>
        <w:rPr>
          <w:b/>
          <w:sz w:val="28"/>
        </w:rPr>
      </w:pPr>
    </w:p>
    <w:p w14:paraId="50589122" w14:textId="77777777" w:rsidR="00AD6781" w:rsidRDefault="00930DAA">
      <w:pPr>
        <w:spacing w:before="89"/>
        <w:ind w:left="140"/>
        <w:rPr>
          <w:b/>
          <w:sz w:val="28"/>
        </w:rPr>
      </w:pPr>
      <w:r>
        <w:rPr>
          <w:b/>
          <w:sz w:val="28"/>
        </w:rPr>
        <w:t>Provider Notifications</w:t>
      </w:r>
    </w:p>
    <w:p w14:paraId="70C49EE3" w14:textId="77777777" w:rsidR="00AD6781" w:rsidRDefault="00AD6781">
      <w:pPr>
        <w:pStyle w:val="BodyText"/>
        <w:spacing w:before="8"/>
        <w:rPr>
          <w:b/>
          <w:sz w:val="23"/>
        </w:rPr>
      </w:pPr>
    </w:p>
    <w:p w14:paraId="42106CFD" w14:textId="1E0DDF61" w:rsidR="00AD6781" w:rsidRDefault="00930DAA">
      <w:pPr>
        <w:pStyle w:val="BodyText"/>
        <w:spacing w:line="276" w:lineRule="exact"/>
        <w:ind w:left="140" w:right="575"/>
        <w:jc w:val="both"/>
        <w:rPr>
          <w:i/>
        </w:rPr>
      </w:pPr>
      <w:r>
        <w:t>When</w:t>
      </w:r>
      <w:r>
        <w:rPr>
          <w:spacing w:val="-11"/>
        </w:rPr>
        <w:t xml:space="preserve"> </w:t>
      </w:r>
      <w:r w:rsidR="00D1503A">
        <w:t>a Genetic Testing</w:t>
      </w:r>
      <w:r>
        <w:rPr>
          <w:spacing w:val="-13"/>
        </w:rPr>
        <w:t xml:space="preserve"> </w:t>
      </w:r>
      <w:r>
        <w:t>Request</w:t>
      </w:r>
      <w:r>
        <w:rPr>
          <w:spacing w:val="-11"/>
        </w:rPr>
        <w:t xml:space="preserve"> </w:t>
      </w:r>
      <w:r>
        <w:t>is</w:t>
      </w:r>
      <w:r>
        <w:rPr>
          <w:spacing w:val="-8"/>
        </w:rPr>
        <w:t xml:space="preserve"> </w:t>
      </w:r>
      <w:r>
        <w:t>approved</w:t>
      </w:r>
      <w:r>
        <w:rPr>
          <w:spacing w:val="-9"/>
        </w:rPr>
        <w:t xml:space="preserve"> </w:t>
      </w:r>
      <w:r>
        <w:t>or</w:t>
      </w:r>
      <w:r>
        <w:rPr>
          <w:spacing w:val="-9"/>
        </w:rPr>
        <w:t xml:space="preserve"> </w:t>
      </w:r>
      <w:r>
        <w:t>denied,</w:t>
      </w:r>
      <w:r>
        <w:rPr>
          <w:spacing w:val="-11"/>
        </w:rPr>
        <w:t xml:space="preserve"> </w:t>
      </w:r>
      <w:r>
        <w:t>the</w:t>
      </w:r>
      <w:r>
        <w:rPr>
          <w:spacing w:val="-10"/>
        </w:rPr>
        <w:t xml:space="preserve"> </w:t>
      </w:r>
      <w:r>
        <w:t>requesting</w:t>
      </w:r>
      <w:r>
        <w:rPr>
          <w:spacing w:val="-11"/>
        </w:rPr>
        <w:t xml:space="preserve"> </w:t>
      </w:r>
      <w:r>
        <w:t>provider</w:t>
      </w:r>
      <w:r>
        <w:rPr>
          <w:spacing w:val="-12"/>
        </w:rPr>
        <w:t xml:space="preserve"> </w:t>
      </w:r>
      <w:r>
        <w:t>is</w:t>
      </w:r>
      <w:r>
        <w:rPr>
          <w:spacing w:val="-11"/>
        </w:rPr>
        <w:t xml:space="preserve"> </w:t>
      </w:r>
      <w:r>
        <w:t>notified</w:t>
      </w:r>
      <w:r>
        <w:rPr>
          <w:spacing w:val="-9"/>
        </w:rPr>
        <w:t xml:space="preserve"> </w:t>
      </w:r>
      <w:r>
        <w:t>via</w:t>
      </w:r>
      <w:r>
        <w:rPr>
          <w:spacing w:val="-10"/>
        </w:rPr>
        <w:t xml:space="preserve"> </w:t>
      </w:r>
      <w:r>
        <w:t>a</w:t>
      </w:r>
      <w:r>
        <w:rPr>
          <w:spacing w:val="-12"/>
        </w:rPr>
        <w:t xml:space="preserve"> </w:t>
      </w:r>
      <w:r>
        <w:t xml:space="preserve">no-reply email. </w:t>
      </w:r>
      <w:r>
        <w:rPr>
          <w:spacing w:val="-3"/>
        </w:rPr>
        <w:t xml:space="preserve">In </w:t>
      </w:r>
      <w:r>
        <w:t>addition, when the PA is a 2</w:t>
      </w:r>
      <w:proofErr w:type="spellStart"/>
      <w:r>
        <w:rPr>
          <w:position w:val="9"/>
          <w:sz w:val="16"/>
        </w:rPr>
        <w:t>nd</w:t>
      </w:r>
      <w:proofErr w:type="spellEnd"/>
      <w:r>
        <w:rPr>
          <w:position w:val="9"/>
          <w:sz w:val="16"/>
        </w:rPr>
        <w:t xml:space="preserve"> </w:t>
      </w:r>
      <w:r>
        <w:t>level review/Reconsideration Request and the decision is denied, the parent or legal guardian of the member will receive a denial notification letter from Aliant Health Solutions.</w:t>
      </w:r>
      <w:r>
        <w:rPr>
          <w:spacing w:val="47"/>
        </w:rPr>
        <w:t xml:space="preserve"> </w:t>
      </w:r>
      <w:r>
        <w:t>Providers</w:t>
      </w:r>
      <w:r>
        <w:rPr>
          <w:spacing w:val="-7"/>
        </w:rPr>
        <w:t xml:space="preserve"> </w:t>
      </w:r>
      <w:r>
        <w:t>can</w:t>
      </w:r>
      <w:r>
        <w:rPr>
          <w:spacing w:val="-7"/>
        </w:rPr>
        <w:t xml:space="preserve"> </w:t>
      </w:r>
      <w:r>
        <w:t>also</w:t>
      </w:r>
      <w:r>
        <w:rPr>
          <w:spacing w:val="-7"/>
        </w:rPr>
        <w:t xml:space="preserve"> </w:t>
      </w:r>
      <w:r>
        <w:t>review</w:t>
      </w:r>
      <w:r>
        <w:rPr>
          <w:spacing w:val="-8"/>
        </w:rPr>
        <w:t xml:space="preserve"> </w:t>
      </w:r>
      <w:r>
        <w:t>the</w:t>
      </w:r>
      <w:r>
        <w:rPr>
          <w:spacing w:val="-6"/>
        </w:rPr>
        <w:t xml:space="preserve"> </w:t>
      </w:r>
      <w:r>
        <w:t>case</w:t>
      </w:r>
      <w:r>
        <w:rPr>
          <w:spacing w:val="-8"/>
        </w:rPr>
        <w:t xml:space="preserve"> </w:t>
      </w:r>
      <w:r>
        <w:t>status</w:t>
      </w:r>
      <w:r>
        <w:rPr>
          <w:spacing w:val="-7"/>
        </w:rPr>
        <w:t xml:space="preserve"> </w:t>
      </w:r>
      <w:r>
        <w:t>and</w:t>
      </w:r>
      <w:r>
        <w:rPr>
          <w:spacing w:val="-7"/>
        </w:rPr>
        <w:t xml:space="preserve"> </w:t>
      </w:r>
      <w:r>
        <w:t>decision</w:t>
      </w:r>
      <w:r>
        <w:rPr>
          <w:spacing w:val="-7"/>
        </w:rPr>
        <w:t xml:space="preserve"> </w:t>
      </w:r>
      <w:r>
        <w:t>details</w:t>
      </w:r>
      <w:r>
        <w:rPr>
          <w:spacing w:val="-7"/>
        </w:rPr>
        <w:t xml:space="preserve"> </w:t>
      </w:r>
      <w:r>
        <w:t>from</w:t>
      </w:r>
      <w:r>
        <w:rPr>
          <w:spacing w:val="-7"/>
        </w:rPr>
        <w:t xml:space="preserve"> </w:t>
      </w:r>
      <w:r>
        <w:t>the</w:t>
      </w:r>
      <w:r>
        <w:rPr>
          <w:spacing w:val="-8"/>
        </w:rPr>
        <w:t xml:space="preserve"> </w:t>
      </w:r>
      <w:r>
        <w:rPr>
          <w:i/>
        </w:rPr>
        <w:t>Medical</w:t>
      </w:r>
      <w:r>
        <w:rPr>
          <w:i/>
          <w:spacing w:val="-7"/>
        </w:rPr>
        <w:t xml:space="preserve"> </w:t>
      </w:r>
      <w:r>
        <w:rPr>
          <w:i/>
        </w:rPr>
        <w:t>Review</w:t>
      </w:r>
      <w:r>
        <w:rPr>
          <w:i/>
          <w:spacing w:val="-7"/>
        </w:rPr>
        <w:t xml:space="preserve"> </w:t>
      </w:r>
      <w:r>
        <w:rPr>
          <w:i/>
        </w:rPr>
        <w:t>Portal.</w:t>
      </w:r>
    </w:p>
    <w:p w14:paraId="0B320FF0" w14:textId="77777777" w:rsidR="00AD6781" w:rsidRDefault="00AD6781">
      <w:pPr>
        <w:pStyle w:val="BodyText"/>
        <w:spacing w:before="1"/>
        <w:rPr>
          <w:i/>
        </w:rPr>
      </w:pPr>
    </w:p>
    <w:p w14:paraId="1A9A1E7D" w14:textId="77777777" w:rsidR="00AD6781" w:rsidRDefault="00930DAA">
      <w:pPr>
        <w:ind w:left="140"/>
        <w:rPr>
          <w:b/>
          <w:i/>
          <w:sz w:val="24"/>
        </w:rPr>
      </w:pPr>
      <w:r>
        <w:rPr>
          <w:b/>
          <w:i/>
          <w:sz w:val="24"/>
        </w:rPr>
        <w:t>View Decision Details:</w:t>
      </w:r>
    </w:p>
    <w:p w14:paraId="25907302" w14:textId="77777777" w:rsidR="00AD6781" w:rsidRDefault="00AD6781">
      <w:pPr>
        <w:pStyle w:val="BodyText"/>
        <w:spacing w:before="7"/>
        <w:rPr>
          <w:b/>
          <w:i/>
          <w:sz w:val="25"/>
        </w:rPr>
      </w:pPr>
    </w:p>
    <w:p w14:paraId="3198E626" w14:textId="74FAAB99" w:rsidR="00AD6781" w:rsidRPr="0066558E" w:rsidRDefault="00930DAA">
      <w:pPr>
        <w:pStyle w:val="ListParagraph"/>
        <w:numPr>
          <w:ilvl w:val="0"/>
          <w:numId w:val="3"/>
        </w:numPr>
        <w:tabs>
          <w:tab w:val="left" w:pos="499"/>
          <w:tab w:val="left" w:pos="500"/>
        </w:tabs>
        <w:spacing w:line="274" w:lineRule="exact"/>
        <w:ind w:right="579"/>
        <w:rPr>
          <w:sz w:val="24"/>
        </w:rPr>
      </w:pPr>
      <w:r>
        <w:rPr>
          <w:sz w:val="24"/>
        </w:rPr>
        <w:t xml:space="preserve">To view decision details, open the </w:t>
      </w:r>
      <w:r>
        <w:rPr>
          <w:i/>
          <w:sz w:val="24"/>
        </w:rPr>
        <w:t xml:space="preserve">Medical Review Portal </w:t>
      </w:r>
      <w:r>
        <w:rPr>
          <w:sz w:val="24"/>
        </w:rPr>
        <w:t xml:space="preserve">and click </w:t>
      </w:r>
      <w:r>
        <w:rPr>
          <w:color w:val="2E74B5"/>
          <w:sz w:val="24"/>
        </w:rPr>
        <w:t>Search, Edit or Attach Documentation to</w:t>
      </w:r>
      <w:r>
        <w:rPr>
          <w:color w:val="2E74B5"/>
          <w:spacing w:val="-5"/>
          <w:sz w:val="24"/>
        </w:rPr>
        <w:t xml:space="preserve"> </w:t>
      </w:r>
      <w:r>
        <w:rPr>
          <w:color w:val="2E74B5"/>
          <w:sz w:val="24"/>
        </w:rPr>
        <w:t>Requests.</w:t>
      </w:r>
    </w:p>
    <w:p w14:paraId="63EDF3E9" w14:textId="609F8954" w:rsidR="00E73AB5" w:rsidRDefault="00E73AB5" w:rsidP="00E73AB5">
      <w:pPr>
        <w:pStyle w:val="ListParagraph"/>
        <w:tabs>
          <w:tab w:val="left" w:pos="499"/>
          <w:tab w:val="left" w:pos="500"/>
        </w:tabs>
        <w:spacing w:line="274" w:lineRule="exact"/>
        <w:ind w:left="500" w:right="579" w:firstLine="0"/>
        <w:rPr>
          <w:color w:val="2E74B5"/>
          <w:sz w:val="24"/>
        </w:rPr>
      </w:pPr>
    </w:p>
    <w:p w14:paraId="159F8E3D" w14:textId="74FAAB99" w:rsidR="00E73AB5" w:rsidRDefault="00E73AB5">
      <w:pPr>
        <w:pStyle w:val="BodyText"/>
        <w:spacing w:before="3"/>
        <w:rPr>
          <w:sz w:val="29"/>
        </w:rPr>
      </w:pPr>
      <w:r>
        <w:rPr>
          <w:noProof/>
        </w:rPr>
        <w:drawing>
          <wp:inline distT="0" distB="0" distL="0" distR="0" wp14:anchorId="7ABA17DA" wp14:editId="1835BCFA">
            <wp:extent cx="6578600" cy="105791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578600" cy="1057910"/>
                    </a:xfrm>
                    <a:prstGeom prst="rect">
                      <a:avLst/>
                    </a:prstGeom>
                  </pic:spPr>
                </pic:pic>
              </a:graphicData>
            </a:graphic>
          </wp:inline>
        </w:drawing>
      </w:r>
    </w:p>
    <w:p w14:paraId="745B5D91" w14:textId="78E11566" w:rsidR="00E73AB5" w:rsidRDefault="00E73AB5">
      <w:pPr>
        <w:pStyle w:val="BodyText"/>
        <w:spacing w:before="3"/>
        <w:rPr>
          <w:sz w:val="29"/>
        </w:rPr>
      </w:pPr>
    </w:p>
    <w:p w14:paraId="1D3F2D8C" w14:textId="577A28E0" w:rsidR="00AD6781" w:rsidRDefault="00D1503A">
      <w:pPr>
        <w:pStyle w:val="ListParagraph"/>
        <w:numPr>
          <w:ilvl w:val="0"/>
          <w:numId w:val="3"/>
        </w:numPr>
        <w:tabs>
          <w:tab w:val="left" w:pos="499"/>
          <w:tab w:val="left" w:pos="500"/>
        </w:tabs>
        <w:spacing w:before="1" w:line="274" w:lineRule="exact"/>
        <w:ind w:right="581"/>
        <w:rPr>
          <w:sz w:val="24"/>
        </w:rPr>
      </w:pPr>
      <w:r>
        <w:rPr>
          <w:sz w:val="24"/>
        </w:rPr>
        <w:t xml:space="preserve">Search for the Genetic Testing </w:t>
      </w:r>
      <w:r w:rsidR="00930DAA">
        <w:rPr>
          <w:sz w:val="24"/>
        </w:rPr>
        <w:t xml:space="preserve">request by entering the ‘Request ID’ and clicking </w:t>
      </w:r>
      <w:r w:rsidR="00930DAA">
        <w:rPr>
          <w:color w:val="2E74B5"/>
          <w:sz w:val="24"/>
        </w:rPr>
        <w:t>Search</w:t>
      </w:r>
      <w:r w:rsidR="00930DAA">
        <w:rPr>
          <w:sz w:val="24"/>
        </w:rPr>
        <w:t>. Then click the PA that displays in the search</w:t>
      </w:r>
      <w:r w:rsidR="00930DAA">
        <w:rPr>
          <w:spacing w:val="-13"/>
          <w:sz w:val="24"/>
        </w:rPr>
        <w:t xml:space="preserve"> </w:t>
      </w:r>
      <w:r w:rsidR="00930DAA">
        <w:rPr>
          <w:sz w:val="24"/>
        </w:rPr>
        <w:t>results.</w:t>
      </w:r>
    </w:p>
    <w:p w14:paraId="1BC3235C" w14:textId="77777777" w:rsidR="00AD6781" w:rsidRDefault="00AD6781">
      <w:pPr>
        <w:pStyle w:val="BodyText"/>
        <w:spacing w:before="8"/>
        <w:rPr>
          <w:sz w:val="23"/>
        </w:rPr>
      </w:pPr>
    </w:p>
    <w:p w14:paraId="28304F8C" w14:textId="77777777" w:rsidR="00AD6781" w:rsidRDefault="00930DAA">
      <w:pPr>
        <w:pStyle w:val="BodyText"/>
        <w:ind w:left="860"/>
      </w:pPr>
      <w:r>
        <w:lastRenderedPageBreak/>
        <w:t>-OR-</w:t>
      </w:r>
    </w:p>
    <w:p w14:paraId="60688081" w14:textId="77777777" w:rsidR="00AD6781" w:rsidRDefault="00AD6781">
      <w:pPr>
        <w:pStyle w:val="BodyText"/>
        <w:rPr>
          <w:sz w:val="26"/>
        </w:rPr>
      </w:pPr>
    </w:p>
    <w:p w14:paraId="2416BC1E" w14:textId="77777777" w:rsidR="00AD6781" w:rsidRDefault="00930DAA">
      <w:pPr>
        <w:pStyle w:val="ListParagraph"/>
        <w:numPr>
          <w:ilvl w:val="0"/>
          <w:numId w:val="3"/>
        </w:numPr>
        <w:tabs>
          <w:tab w:val="left" w:pos="499"/>
          <w:tab w:val="left" w:pos="500"/>
        </w:tabs>
        <w:spacing w:line="274" w:lineRule="exact"/>
        <w:ind w:right="1144"/>
        <w:rPr>
          <w:sz w:val="24"/>
        </w:rPr>
      </w:pPr>
      <w:r>
        <w:rPr>
          <w:sz w:val="24"/>
        </w:rPr>
        <w:t xml:space="preserve">Open the </w:t>
      </w:r>
      <w:r>
        <w:rPr>
          <w:i/>
          <w:sz w:val="24"/>
        </w:rPr>
        <w:t xml:space="preserve">Medical Review Portal </w:t>
      </w:r>
      <w:r>
        <w:rPr>
          <w:sz w:val="24"/>
        </w:rPr>
        <w:t xml:space="preserve">and access the PA via the </w:t>
      </w:r>
      <w:r>
        <w:rPr>
          <w:b/>
          <w:sz w:val="24"/>
        </w:rPr>
        <w:t xml:space="preserve">PA Notifications </w:t>
      </w:r>
      <w:r>
        <w:rPr>
          <w:sz w:val="24"/>
        </w:rPr>
        <w:t xml:space="preserve">drop list. This list shows the </w:t>
      </w:r>
      <w:r>
        <w:rPr>
          <w:b/>
          <w:sz w:val="24"/>
        </w:rPr>
        <w:t xml:space="preserve">last ten </w:t>
      </w:r>
      <w:r>
        <w:rPr>
          <w:sz w:val="24"/>
        </w:rPr>
        <w:t>PA notifications.  Select a PA number on the list and click</w:t>
      </w:r>
      <w:r>
        <w:rPr>
          <w:spacing w:val="-19"/>
          <w:sz w:val="24"/>
        </w:rPr>
        <w:t xml:space="preserve"> </w:t>
      </w:r>
      <w:r>
        <w:rPr>
          <w:color w:val="2E74B5"/>
          <w:sz w:val="24"/>
        </w:rPr>
        <w:t>Show.</w:t>
      </w:r>
    </w:p>
    <w:p w14:paraId="173B89EA" w14:textId="77777777" w:rsidR="00AD6781" w:rsidRDefault="00930DAA">
      <w:pPr>
        <w:pStyle w:val="BodyText"/>
        <w:spacing w:before="1"/>
        <w:rPr>
          <w:sz w:val="21"/>
        </w:rPr>
      </w:pPr>
      <w:r>
        <w:rPr>
          <w:noProof/>
        </w:rPr>
        <w:drawing>
          <wp:anchor distT="0" distB="0" distL="0" distR="0" simplePos="0" relativeHeight="1264" behindDoc="0" locked="0" layoutInCell="1" allowOverlap="1" wp14:anchorId="438B8515" wp14:editId="5A7D4F1E">
            <wp:simplePos x="0" y="0"/>
            <wp:positionH relativeFrom="page">
              <wp:posOffset>1143000</wp:posOffset>
            </wp:positionH>
            <wp:positionV relativeFrom="paragraph">
              <wp:posOffset>179014</wp:posOffset>
            </wp:positionV>
            <wp:extent cx="6202717" cy="1381125"/>
            <wp:effectExtent l="0" t="0" r="0" b="0"/>
            <wp:wrapTopAndBottom/>
            <wp:docPr id="2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jpeg"/>
                    <pic:cNvPicPr/>
                  </pic:nvPicPr>
                  <pic:blipFill>
                    <a:blip r:embed="rId22" cstate="print"/>
                    <a:stretch>
                      <a:fillRect/>
                    </a:stretch>
                  </pic:blipFill>
                  <pic:spPr>
                    <a:xfrm>
                      <a:off x="0" y="0"/>
                      <a:ext cx="6202717" cy="1381125"/>
                    </a:xfrm>
                    <a:prstGeom prst="rect">
                      <a:avLst/>
                    </a:prstGeom>
                  </pic:spPr>
                </pic:pic>
              </a:graphicData>
            </a:graphic>
          </wp:anchor>
        </w:drawing>
      </w:r>
    </w:p>
    <w:p w14:paraId="6226A6A1" w14:textId="77777777" w:rsidR="00AD6781" w:rsidRDefault="00AD6781">
      <w:pPr>
        <w:pStyle w:val="BodyText"/>
        <w:spacing w:before="7"/>
        <w:rPr>
          <w:sz w:val="20"/>
        </w:rPr>
      </w:pPr>
    </w:p>
    <w:p w14:paraId="30FC0B6E" w14:textId="16FF1EBE" w:rsidR="005E4318" w:rsidRDefault="005E4318">
      <w:pPr>
        <w:pStyle w:val="BodyText"/>
        <w:spacing w:before="7"/>
        <w:rPr>
          <w:sz w:val="20"/>
        </w:rPr>
      </w:pPr>
      <w:r>
        <w:rPr>
          <w:noProof/>
        </w:rPr>
        <w:drawing>
          <wp:inline distT="0" distB="0" distL="0" distR="0" wp14:anchorId="544B1259" wp14:editId="28CE3A76">
            <wp:extent cx="6578600" cy="18986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578600" cy="1898650"/>
                    </a:xfrm>
                    <a:prstGeom prst="rect">
                      <a:avLst/>
                    </a:prstGeom>
                  </pic:spPr>
                </pic:pic>
              </a:graphicData>
            </a:graphic>
          </wp:inline>
        </w:drawing>
      </w:r>
    </w:p>
    <w:p w14:paraId="504F3FAB" w14:textId="77777777" w:rsidR="005E4318" w:rsidRDefault="005E4318">
      <w:pPr>
        <w:pStyle w:val="BodyText"/>
        <w:spacing w:before="7"/>
        <w:rPr>
          <w:sz w:val="20"/>
        </w:rPr>
      </w:pPr>
    </w:p>
    <w:p w14:paraId="7FD35968" w14:textId="77777777" w:rsidR="00B01D19" w:rsidRPr="005808B9" w:rsidRDefault="00930DAA" w:rsidP="005808B9">
      <w:pPr>
        <w:pStyle w:val="ListParagraph"/>
        <w:numPr>
          <w:ilvl w:val="0"/>
          <w:numId w:val="2"/>
        </w:numPr>
        <w:tabs>
          <w:tab w:val="left" w:pos="859"/>
          <w:tab w:val="left" w:pos="860"/>
        </w:tabs>
        <w:spacing w:before="5"/>
        <w:ind w:right="579"/>
        <w:rPr>
          <w:b/>
          <w:sz w:val="28"/>
        </w:rPr>
      </w:pPr>
      <w:r>
        <w:rPr>
          <w:sz w:val="24"/>
        </w:rPr>
        <w:t>No</w:t>
      </w:r>
      <w:r w:rsidRPr="00B70C81">
        <w:rPr>
          <w:spacing w:val="-5"/>
          <w:sz w:val="24"/>
        </w:rPr>
        <w:t xml:space="preserve"> </w:t>
      </w:r>
      <w:r>
        <w:rPr>
          <w:sz w:val="24"/>
        </w:rPr>
        <w:t>matter</w:t>
      </w:r>
      <w:r w:rsidRPr="00B70C81">
        <w:rPr>
          <w:spacing w:val="-6"/>
          <w:sz w:val="24"/>
        </w:rPr>
        <w:t xml:space="preserve"> </w:t>
      </w:r>
      <w:r>
        <w:rPr>
          <w:sz w:val="24"/>
        </w:rPr>
        <w:t>which</w:t>
      </w:r>
      <w:r w:rsidRPr="00B70C81">
        <w:rPr>
          <w:spacing w:val="-5"/>
          <w:sz w:val="24"/>
        </w:rPr>
        <w:t xml:space="preserve"> </w:t>
      </w:r>
      <w:r>
        <w:rPr>
          <w:sz w:val="24"/>
        </w:rPr>
        <w:t>route</w:t>
      </w:r>
      <w:r w:rsidRPr="00B70C81">
        <w:rPr>
          <w:spacing w:val="-6"/>
          <w:sz w:val="24"/>
        </w:rPr>
        <w:t xml:space="preserve"> </w:t>
      </w:r>
      <w:r>
        <w:rPr>
          <w:sz w:val="24"/>
        </w:rPr>
        <w:t>is</w:t>
      </w:r>
      <w:r w:rsidRPr="00B70C81">
        <w:rPr>
          <w:spacing w:val="-2"/>
          <w:sz w:val="24"/>
        </w:rPr>
        <w:t xml:space="preserve"> </w:t>
      </w:r>
      <w:r>
        <w:rPr>
          <w:sz w:val="24"/>
        </w:rPr>
        <w:t>used</w:t>
      </w:r>
      <w:r w:rsidRPr="00B70C81">
        <w:rPr>
          <w:spacing w:val="-5"/>
          <w:sz w:val="24"/>
        </w:rPr>
        <w:t xml:space="preserve"> </w:t>
      </w:r>
      <w:r>
        <w:rPr>
          <w:sz w:val="24"/>
        </w:rPr>
        <w:t>to</w:t>
      </w:r>
      <w:r w:rsidRPr="00B70C81">
        <w:rPr>
          <w:spacing w:val="-5"/>
          <w:sz w:val="24"/>
        </w:rPr>
        <w:t xml:space="preserve"> </w:t>
      </w:r>
      <w:r>
        <w:rPr>
          <w:sz w:val="24"/>
        </w:rPr>
        <w:t>view</w:t>
      </w:r>
      <w:r w:rsidRPr="00B70C81">
        <w:rPr>
          <w:spacing w:val="-5"/>
          <w:sz w:val="24"/>
        </w:rPr>
        <w:t xml:space="preserve"> </w:t>
      </w:r>
      <w:r>
        <w:rPr>
          <w:sz w:val="24"/>
        </w:rPr>
        <w:t>decision</w:t>
      </w:r>
      <w:r w:rsidRPr="00B70C81">
        <w:rPr>
          <w:spacing w:val="-5"/>
          <w:sz w:val="24"/>
        </w:rPr>
        <w:t xml:space="preserve"> </w:t>
      </w:r>
      <w:r>
        <w:rPr>
          <w:sz w:val="24"/>
        </w:rPr>
        <w:t>details,</w:t>
      </w:r>
      <w:r w:rsidRPr="00B70C81">
        <w:rPr>
          <w:spacing w:val="-5"/>
          <w:sz w:val="24"/>
        </w:rPr>
        <w:t xml:space="preserve"> </w:t>
      </w:r>
      <w:r>
        <w:rPr>
          <w:sz w:val="24"/>
        </w:rPr>
        <w:t>the</w:t>
      </w:r>
      <w:r w:rsidRPr="00B70C81">
        <w:rPr>
          <w:spacing w:val="-6"/>
          <w:sz w:val="24"/>
        </w:rPr>
        <w:t xml:space="preserve"> </w:t>
      </w:r>
      <w:r>
        <w:rPr>
          <w:sz w:val="24"/>
        </w:rPr>
        <w:t>PA</w:t>
      </w:r>
      <w:r w:rsidRPr="00B70C81">
        <w:rPr>
          <w:spacing w:val="-5"/>
          <w:sz w:val="24"/>
        </w:rPr>
        <w:t xml:space="preserve"> </w:t>
      </w:r>
      <w:r>
        <w:rPr>
          <w:sz w:val="24"/>
        </w:rPr>
        <w:t>opens</w:t>
      </w:r>
      <w:r w:rsidRPr="00B70C81">
        <w:rPr>
          <w:spacing w:val="-5"/>
          <w:sz w:val="24"/>
        </w:rPr>
        <w:t xml:space="preserve"> </w:t>
      </w:r>
      <w:r>
        <w:rPr>
          <w:sz w:val="24"/>
        </w:rPr>
        <w:t>on</w:t>
      </w:r>
      <w:r w:rsidRPr="00B70C81">
        <w:rPr>
          <w:spacing w:val="-5"/>
          <w:sz w:val="24"/>
        </w:rPr>
        <w:t xml:space="preserve"> </w:t>
      </w:r>
      <w:r>
        <w:rPr>
          <w:sz w:val="24"/>
        </w:rPr>
        <w:t>the</w:t>
      </w:r>
      <w:r w:rsidRPr="00B70C81">
        <w:rPr>
          <w:spacing w:val="-6"/>
          <w:sz w:val="24"/>
        </w:rPr>
        <w:t xml:space="preserve"> </w:t>
      </w:r>
      <w:r w:rsidRPr="00B70C81">
        <w:rPr>
          <w:i/>
          <w:sz w:val="24"/>
        </w:rPr>
        <w:t>Review</w:t>
      </w:r>
      <w:r w:rsidRPr="00B70C81">
        <w:rPr>
          <w:i/>
          <w:spacing w:val="-4"/>
          <w:sz w:val="24"/>
        </w:rPr>
        <w:t xml:space="preserve"> </w:t>
      </w:r>
      <w:r w:rsidRPr="00B70C81">
        <w:rPr>
          <w:i/>
          <w:sz w:val="24"/>
        </w:rPr>
        <w:t>Request</w:t>
      </w:r>
      <w:r w:rsidRPr="00B70C81">
        <w:rPr>
          <w:i/>
          <w:spacing w:val="-4"/>
          <w:sz w:val="24"/>
        </w:rPr>
        <w:t xml:space="preserve"> </w:t>
      </w:r>
      <w:r>
        <w:rPr>
          <w:sz w:val="24"/>
        </w:rPr>
        <w:t>page. The decision status and details can be viewed from the Review Request</w:t>
      </w:r>
      <w:r w:rsidRPr="00B70C81">
        <w:rPr>
          <w:spacing w:val="-19"/>
          <w:sz w:val="24"/>
        </w:rPr>
        <w:t xml:space="preserve"> </w:t>
      </w:r>
      <w:r>
        <w:rPr>
          <w:sz w:val="24"/>
        </w:rPr>
        <w:t>Screen.</w:t>
      </w:r>
      <w:bookmarkStart w:id="10" w:name="Reconsideration_Request"/>
      <w:bookmarkEnd w:id="10"/>
    </w:p>
    <w:p w14:paraId="6A19F2B3" w14:textId="77777777" w:rsidR="00B01D19" w:rsidRDefault="00B01D19">
      <w:pPr>
        <w:ind w:left="140"/>
        <w:rPr>
          <w:b/>
          <w:sz w:val="28"/>
        </w:rPr>
      </w:pPr>
    </w:p>
    <w:p w14:paraId="0080AA0D" w14:textId="77777777" w:rsidR="00AD6781" w:rsidRDefault="00930DAA">
      <w:pPr>
        <w:ind w:left="140"/>
        <w:rPr>
          <w:b/>
          <w:sz w:val="28"/>
        </w:rPr>
      </w:pPr>
      <w:r>
        <w:rPr>
          <w:b/>
          <w:sz w:val="28"/>
        </w:rPr>
        <w:t>Reconsideration Request</w:t>
      </w:r>
    </w:p>
    <w:p w14:paraId="63087336" w14:textId="77777777" w:rsidR="00AD6781" w:rsidRDefault="00AD6781">
      <w:pPr>
        <w:pStyle w:val="BodyText"/>
        <w:spacing w:before="7"/>
        <w:rPr>
          <w:b/>
          <w:sz w:val="23"/>
        </w:rPr>
      </w:pPr>
    </w:p>
    <w:p w14:paraId="5638CB30" w14:textId="6ABC36F8" w:rsidR="00AD6781" w:rsidRDefault="00930DAA">
      <w:pPr>
        <w:pStyle w:val="BodyText"/>
        <w:spacing w:before="2"/>
        <w:rPr>
          <w:sz w:val="15"/>
        </w:rPr>
      </w:pPr>
      <w:r>
        <w:t xml:space="preserve">From the </w:t>
      </w:r>
      <w:r>
        <w:rPr>
          <w:i/>
        </w:rPr>
        <w:t>Medical Review Portal</w:t>
      </w:r>
      <w:r>
        <w:t>, providers may submit a request for reconsideration of the decision ren</w:t>
      </w:r>
      <w:r w:rsidR="006C3217">
        <w:t>dered on a Genetic Testing</w:t>
      </w:r>
      <w:r>
        <w:t xml:space="preserve"> PA. When a Reconsideration Request is processed, a no-reply email and a ‘contact us’ message </w:t>
      </w:r>
      <w:r w:rsidR="006C3217">
        <w:t>is</w:t>
      </w:r>
      <w:r>
        <w:t xml:space="preserve"> sent to the provider. The notifications inform the provider that the reconsideration was processed and to check the </w:t>
      </w:r>
      <w:r>
        <w:rPr>
          <w:i/>
        </w:rPr>
        <w:t xml:space="preserve">Provider Workspace </w:t>
      </w:r>
      <w:r>
        <w:t>for details.</w:t>
      </w:r>
    </w:p>
    <w:p w14:paraId="5BD7DD4F" w14:textId="77777777" w:rsidR="00E84AAF" w:rsidRDefault="00E84AAF">
      <w:pPr>
        <w:pStyle w:val="BodyText"/>
        <w:spacing w:before="2"/>
        <w:rPr>
          <w:sz w:val="15"/>
        </w:rPr>
      </w:pPr>
    </w:p>
    <w:p w14:paraId="0351F69F" w14:textId="77777777" w:rsidR="00AD6781" w:rsidRDefault="00930DAA">
      <w:pPr>
        <w:pStyle w:val="ListParagraph"/>
        <w:numPr>
          <w:ilvl w:val="0"/>
          <w:numId w:val="3"/>
        </w:numPr>
        <w:tabs>
          <w:tab w:val="left" w:pos="499"/>
          <w:tab w:val="left" w:pos="500"/>
        </w:tabs>
        <w:spacing w:before="100"/>
        <w:rPr>
          <w:b/>
          <w:i/>
          <w:sz w:val="24"/>
        </w:rPr>
      </w:pPr>
      <w:r>
        <w:rPr>
          <w:b/>
          <w:i/>
          <w:sz w:val="24"/>
        </w:rPr>
        <w:t>Reconsideration Request</w:t>
      </w:r>
      <w:r>
        <w:rPr>
          <w:b/>
          <w:i/>
          <w:spacing w:val="-11"/>
          <w:sz w:val="24"/>
        </w:rPr>
        <w:t xml:space="preserve"> </w:t>
      </w:r>
      <w:r>
        <w:rPr>
          <w:b/>
          <w:i/>
          <w:sz w:val="24"/>
        </w:rPr>
        <w:t>Guidelines</w:t>
      </w:r>
    </w:p>
    <w:p w14:paraId="7A6ED9D8" w14:textId="77777777" w:rsidR="00AD6781" w:rsidRDefault="00930DAA">
      <w:pPr>
        <w:pStyle w:val="ListParagraph"/>
        <w:numPr>
          <w:ilvl w:val="1"/>
          <w:numId w:val="3"/>
        </w:numPr>
        <w:tabs>
          <w:tab w:val="left" w:pos="860"/>
        </w:tabs>
        <w:spacing w:before="234"/>
        <w:rPr>
          <w:rFonts w:ascii="Courier New"/>
          <w:sz w:val="24"/>
        </w:rPr>
      </w:pPr>
      <w:r>
        <w:rPr>
          <w:sz w:val="24"/>
        </w:rPr>
        <w:t>Reconsiderations are allowed when the PA has one or more procedure lines that</w:t>
      </w:r>
      <w:r>
        <w:rPr>
          <w:spacing w:val="-19"/>
          <w:sz w:val="24"/>
        </w:rPr>
        <w:t xml:space="preserve"> </w:t>
      </w:r>
      <w:r>
        <w:rPr>
          <w:sz w:val="24"/>
        </w:rPr>
        <w:t>are:</w:t>
      </w:r>
    </w:p>
    <w:p w14:paraId="09A83A7F" w14:textId="77777777" w:rsidR="00AD6781" w:rsidRDefault="00AD6781">
      <w:pPr>
        <w:pStyle w:val="BodyText"/>
        <w:spacing w:before="2"/>
        <w:rPr>
          <w:sz w:val="22"/>
        </w:rPr>
      </w:pPr>
    </w:p>
    <w:p w14:paraId="15D8CA78" w14:textId="77777777" w:rsidR="00AD6781" w:rsidRDefault="00930DAA">
      <w:pPr>
        <w:pStyle w:val="ListParagraph"/>
        <w:numPr>
          <w:ilvl w:val="2"/>
          <w:numId w:val="3"/>
        </w:numPr>
        <w:tabs>
          <w:tab w:val="left" w:pos="1579"/>
          <w:tab w:val="left" w:pos="1580"/>
        </w:tabs>
        <w:ind w:right="286"/>
        <w:rPr>
          <w:rFonts w:ascii="Wingdings"/>
          <w:sz w:val="24"/>
        </w:rPr>
      </w:pPr>
      <w:r>
        <w:rPr>
          <w:sz w:val="24"/>
        </w:rPr>
        <w:t xml:space="preserve">Approved but not for all units requested - requests must be submitted within </w:t>
      </w:r>
      <w:r>
        <w:rPr>
          <w:b/>
          <w:sz w:val="24"/>
        </w:rPr>
        <w:t xml:space="preserve">30 </w:t>
      </w:r>
      <w:r>
        <w:rPr>
          <w:sz w:val="24"/>
        </w:rPr>
        <w:t>calendar days of the</w:t>
      </w:r>
      <w:r>
        <w:rPr>
          <w:spacing w:val="-5"/>
          <w:sz w:val="24"/>
        </w:rPr>
        <w:t xml:space="preserve"> </w:t>
      </w:r>
      <w:r>
        <w:rPr>
          <w:sz w:val="24"/>
        </w:rPr>
        <w:t>decision.</w:t>
      </w:r>
    </w:p>
    <w:p w14:paraId="38DC1724" w14:textId="77777777" w:rsidR="00AD6781" w:rsidRDefault="00930DAA">
      <w:pPr>
        <w:pStyle w:val="ListParagraph"/>
        <w:numPr>
          <w:ilvl w:val="2"/>
          <w:numId w:val="3"/>
        </w:numPr>
        <w:tabs>
          <w:tab w:val="left" w:pos="1579"/>
          <w:tab w:val="left" w:pos="1580"/>
        </w:tabs>
        <w:ind w:right="837"/>
        <w:rPr>
          <w:rFonts w:ascii="Wingdings"/>
          <w:sz w:val="24"/>
        </w:rPr>
      </w:pPr>
      <w:r>
        <w:rPr>
          <w:sz w:val="24"/>
        </w:rPr>
        <w:t xml:space="preserve">Peer consultant denied - requests must be submitted within </w:t>
      </w:r>
      <w:r>
        <w:rPr>
          <w:b/>
          <w:sz w:val="24"/>
        </w:rPr>
        <w:t xml:space="preserve">30 </w:t>
      </w:r>
      <w:r>
        <w:rPr>
          <w:sz w:val="24"/>
        </w:rPr>
        <w:t>calendar days of the decision.</w:t>
      </w:r>
    </w:p>
    <w:p w14:paraId="6E7086BC" w14:textId="77777777" w:rsidR="00B70C81" w:rsidRPr="005808B9" w:rsidRDefault="00B70C81" w:rsidP="005808B9">
      <w:pPr>
        <w:pStyle w:val="ListParagraph"/>
        <w:tabs>
          <w:tab w:val="left" w:pos="1579"/>
          <w:tab w:val="left" w:pos="1580"/>
        </w:tabs>
        <w:ind w:left="1580" w:firstLine="0"/>
        <w:rPr>
          <w:rFonts w:ascii="Wingdings"/>
          <w:b/>
          <w:sz w:val="24"/>
        </w:rPr>
      </w:pPr>
    </w:p>
    <w:p w14:paraId="6DEDBF26" w14:textId="07A0D585" w:rsidR="00AD6781" w:rsidRDefault="00930DAA">
      <w:pPr>
        <w:pStyle w:val="ListParagraph"/>
        <w:numPr>
          <w:ilvl w:val="2"/>
          <w:numId w:val="3"/>
        </w:numPr>
        <w:tabs>
          <w:tab w:val="left" w:pos="1579"/>
          <w:tab w:val="left" w:pos="1580"/>
        </w:tabs>
        <w:rPr>
          <w:rFonts w:ascii="Wingdings"/>
          <w:b/>
          <w:sz w:val="24"/>
        </w:rPr>
      </w:pPr>
      <w:r>
        <w:rPr>
          <w:sz w:val="24"/>
        </w:rPr>
        <w:t>Tech Denied - requests must be submitted within</w:t>
      </w:r>
      <w:r>
        <w:rPr>
          <w:spacing w:val="-16"/>
          <w:sz w:val="24"/>
        </w:rPr>
        <w:t xml:space="preserve"> </w:t>
      </w:r>
      <w:r w:rsidR="006C3217">
        <w:rPr>
          <w:b/>
          <w:sz w:val="24"/>
        </w:rPr>
        <w:t>30</w:t>
      </w:r>
    </w:p>
    <w:p w14:paraId="54CB0186" w14:textId="77777777" w:rsidR="00AD6781" w:rsidRDefault="00930DAA">
      <w:pPr>
        <w:pStyle w:val="BodyText"/>
        <w:ind w:left="1579"/>
      </w:pPr>
      <w:r>
        <w:t>calendar days of the decision.</w:t>
      </w:r>
    </w:p>
    <w:p w14:paraId="0B06611A" w14:textId="77777777" w:rsidR="00AD6781" w:rsidRDefault="00AD6781">
      <w:pPr>
        <w:pStyle w:val="BodyText"/>
        <w:spacing w:before="4"/>
      </w:pPr>
    </w:p>
    <w:p w14:paraId="0EC7D9BF" w14:textId="77777777" w:rsidR="00AD6781" w:rsidRDefault="00930DAA">
      <w:pPr>
        <w:pStyle w:val="ListParagraph"/>
        <w:numPr>
          <w:ilvl w:val="1"/>
          <w:numId w:val="3"/>
        </w:numPr>
        <w:tabs>
          <w:tab w:val="left" w:pos="860"/>
        </w:tabs>
        <w:spacing w:line="276" w:lineRule="exact"/>
        <w:ind w:right="250"/>
        <w:rPr>
          <w:rFonts w:ascii="Courier New"/>
          <w:sz w:val="20"/>
        </w:rPr>
      </w:pPr>
      <w:r>
        <w:rPr>
          <w:sz w:val="24"/>
        </w:rPr>
        <w:t>Providers are required to attach additional documentation to support the reconsideration</w:t>
      </w:r>
      <w:r>
        <w:rPr>
          <w:spacing w:val="-21"/>
          <w:sz w:val="24"/>
        </w:rPr>
        <w:t xml:space="preserve"> </w:t>
      </w:r>
      <w:r>
        <w:rPr>
          <w:sz w:val="24"/>
        </w:rPr>
        <w:t xml:space="preserve">request. </w:t>
      </w:r>
      <w:r>
        <w:rPr>
          <w:sz w:val="24"/>
        </w:rPr>
        <w:lastRenderedPageBreak/>
        <w:t>It is not necessary to re-submit all information sent with the original request but only the information to support the request for</w:t>
      </w:r>
      <w:r>
        <w:rPr>
          <w:spacing w:val="-11"/>
          <w:sz w:val="24"/>
        </w:rPr>
        <w:t xml:space="preserve"> </w:t>
      </w:r>
      <w:r>
        <w:rPr>
          <w:sz w:val="24"/>
        </w:rPr>
        <w:t>reconsideration.</w:t>
      </w:r>
    </w:p>
    <w:p w14:paraId="23F929D0" w14:textId="77777777" w:rsidR="00AD6781" w:rsidRDefault="00AD6781">
      <w:pPr>
        <w:pStyle w:val="BodyText"/>
        <w:spacing w:before="3"/>
      </w:pPr>
    </w:p>
    <w:p w14:paraId="28C5D799" w14:textId="77777777" w:rsidR="00BD344E" w:rsidRDefault="00BD344E" w:rsidP="005808B9">
      <w:pPr>
        <w:pStyle w:val="ListParagraph"/>
        <w:tabs>
          <w:tab w:val="left" w:pos="499"/>
          <w:tab w:val="left" w:pos="500"/>
        </w:tabs>
        <w:ind w:left="500" w:firstLine="0"/>
        <w:rPr>
          <w:b/>
          <w:i/>
          <w:sz w:val="24"/>
        </w:rPr>
      </w:pPr>
    </w:p>
    <w:p w14:paraId="48ECC38D" w14:textId="77777777" w:rsidR="00AD6781" w:rsidRDefault="00930DAA">
      <w:pPr>
        <w:pStyle w:val="ListParagraph"/>
        <w:numPr>
          <w:ilvl w:val="0"/>
          <w:numId w:val="3"/>
        </w:numPr>
        <w:tabs>
          <w:tab w:val="left" w:pos="499"/>
          <w:tab w:val="left" w:pos="500"/>
        </w:tabs>
        <w:rPr>
          <w:b/>
          <w:i/>
          <w:sz w:val="24"/>
        </w:rPr>
      </w:pPr>
      <w:r>
        <w:rPr>
          <w:b/>
          <w:i/>
          <w:sz w:val="24"/>
        </w:rPr>
        <w:t>Reconsideration Submission</w:t>
      </w:r>
      <w:r>
        <w:rPr>
          <w:b/>
          <w:i/>
          <w:spacing w:val="-13"/>
          <w:sz w:val="24"/>
        </w:rPr>
        <w:t xml:space="preserve"> </w:t>
      </w:r>
      <w:r>
        <w:rPr>
          <w:b/>
          <w:i/>
          <w:sz w:val="24"/>
        </w:rPr>
        <w:t>Instructions</w:t>
      </w:r>
    </w:p>
    <w:p w14:paraId="3E16D030" w14:textId="77777777" w:rsidR="00AD6781" w:rsidRPr="0066558E" w:rsidRDefault="00930DAA">
      <w:pPr>
        <w:pStyle w:val="ListParagraph"/>
        <w:numPr>
          <w:ilvl w:val="1"/>
          <w:numId w:val="3"/>
        </w:numPr>
        <w:tabs>
          <w:tab w:val="left" w:pos="860"/>
        </w:tabs>
        <w:spacing w:before="231"/>
        <w:rPr>
          <w:rFonts w:ascii="Courier New"/>
          <w:sz w:val="24"/>
        </w:rPr>
      </w:pPr>
      <w:r>
        <w:rPr>
          <w:sz w:val="24"/>
        </w:rPr>
        <w:t xml:space="preserve">Open the </w:t>
      </w:r>
      <w:r>
        <w:rPr>
          <w:i/>
          <w:sz w:val="24"/>
        </w:rPr>
        <w:t xml:space="preserve">Medical Review Portal </w:t>
      </w:r>
      <w:r>
        <w:rPr>
          <w:sz w:val="24"/>
        </w:rPr>
        <w:t xml:space="preserve">and select </w:t>
      </w:r>
      <w:r>
        <w:rPr>
          <w:b/>
          <w:color w:val="0000FF"/>
          <w:sz w:val="24"/>
        </w:rPr>
        <w:t>Submit Reconsideration</w:t>
      </w:r>
      <w:r>
        <w:rPr>
          <w:b/>
          <w:color w:val="0000FF"/>
          <w:spacing w:val="-23"/>
          <w:sz w:val="24"/>
        </w:rPr>
        <w:t xml:space="preserve"> </w:t>
      </w:r>
      <w:r>
        <w:rPr>
          <w:b/>
          <w:color w:val="0000FF"/>
          <w:sz w:val="24"/>
        </w:rPr>
        <w:t>Requests</w:t>
      </w:r>
      <w:r>
        <w:rPr>
          <w:sz w:val="24"/>
        </w:rPr>
        <w:t>.</w:t>
      </w:r>
    </w:p>
    <w:p w14:paraId="4C40EEDD" w14:textId="3904586B" w:rsidR="00AB49C9" w:rsidRPr="00AB49C9" w:rsidRDefault="00AB49C9" w:rsidP="0066558E">
      <w:pPr>
        <w:tabs>
          <w:tab w:val="left" w:pos="860"/>
        </w:tabs>
        <w:spacing w:before="231"/>
        <w:rPr>
          <w:rFonts w:ascii="Courier New"/>
          <w:sz w:val="24"/>
        </w:rPr>
      </w:pPr>
      <w:r>
        <w:rPr>
          <w:noProof/>
        </w:rPr>
        <w:drawing>
          <wp:inline distT="0" distB="0" distL="0" distR="0" wp14:anchorId="76C0C474" wp14:editId="35FE1BD9">
            <wp:extent cx="5737225" cy="12271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56922" cy="1231403"/>
                    </a:xfrm>
                    <a:prstGeom prst="rect">
                      <a:avLst/>
                    </a:prstGeom>
                  </pic:spPr>
                </pic:pic>
              </a:graphicData>
            </a:graphic>
          </wp:inline>
        </w:drawing>
      </w:r>
    </w:p>
    <w:p w14:paraId="0C3DA4B9" w14:textId="77777777" w:rsidR="00AD6781" w:rsidRDefault="00AD6781">
      <w:pPr>
        <w:pStyle w:val="BodyText"/>
        <w:spacing w:before="2"/>
        <w:rPr>
          <w:sz w:val="22"/>
        </w:rPr>
      </w:pPr>
    </w:p>
    <w:p w14:paraId="33E4F42C" w14:textId="77777777" w:rsidR="00AD6781" w:rsidRDefault="00930DAA">
      <w:pPr>
        <w:pStyle w:val="ListParagraph"/>
        <w:numPr>
          <w:ilvl w:val="1"/>
          <w:numId w:val="3"/>
        </w:numPr>
        <w:tabs>
          <w:tab w:val="left" w:pos="860"/>
        </w:tabs>
        <w:rPr>
          <w:rFonts w:ascii="Courier New" w:hAnsi="Courier New"/>
          <w:sz w:val="24"/>
        </w:rPr>
      </w:pPr>
      <w:r>
        <w:rPr>
          <w:sz w:val="24"/>
        </w:rPr>
        <w:t>On the search page, enter the PA number in the Request ID’</w:t>
      </w:r>
      <w:r>
        <w:rPr>
          <w:spacing w:val="-13"/>
          <w:sz w:val="24"/>
        </w:rPr>
        <w:t xml:space="preserve"> </w:t>
      </w:r>
      <w:r>
        <w:rPr>
          <w:sz w:val="24"/>
        </w:rPr>
        <w:t>box.</w:t>
      </w:r>
    </w:p>
    <w:p w14:paraId="717800D7" w14:textId="77777777" w:rsidR="00AD6781" w:rsidRDefault="00AD6781">
      <w:pPr>
        <w:pStyle w:val="BodyText"/>
        <w:spacing w:before="2"/>
        <w:rPr>
          <w:sz w:val="22"/>
        </w:rPr>
      </w:pPr>
    </w:p>
    <w:p w14:paraId="23C5358A" w14:textId="77777777" w:rsidR="00AD6781" w:rsidRDefault="00930DAA">
      <w:pPr>
        <w:pStyle w:val="ListParagraph"/>
        <w:numPr>
          <w:ilvl w:val="1"/>
          <w:numId w:val="3"/>
        </w:numPr>
        <w:tabs>
          <w:tab w:val="left" w:pos="860"/>
        </w:tabs>
        <w:rPr>
          <w:rFonts w:ascii="Courier New"/>
          <w:b/>
          <w:sz w:val="24"/>
        </w:rPr>
      </w:pPr>
      <w:r>
        <w:rPr>
          <w:sz w:val="24"/>
        </w:rPr>
        <w:t>Click</w:t>
      </w:r>
      <w:r>
        <w:rPr>
          <w:spacing w:val="-4"/>
          <w:sz w:val="24"/>
        </w:rPr>
        <w:t xml:space="preserve"> </w:t>
      </w:r>
      <w:r>
        <w:rPr>
          <w:b/>
          <w:color w:val="0000FF"/>
          <w:sz w:val="24"/>
        </w:rPr>
        <w:t>Search.</w:t>
      </w:r>
    </w:p>
    <w:p w14:paraId="5FA3A54E" w14:textId="77777777" w:rsidR="00AD6781" w:rsidRDefault="00AD6781">
      <w:pPr>
        <w:pStyle w:val="BodyText"/>
        <w:spacing w:before="2"/>
        <w:rPr>
          <w:b/>
          <w:sz w:val="22"/>
        </w:rPr>
      </w:pPr>
    </w:p>
    <w:p w14:paraId="240987B1" w14:textId="77777777" w:rsidR="00AD6781" w:rsidRDefault="00930DAA">
      <w:pPr>
        <w:pStyle w:val="ListParagraph"/>
        <w:numPr>
          <w:ilvl w:val="1"/>
          <w:numId w:val="3"/>
        </w:numPr>
        <w:tabs>
          <w:tab w:val="left" w:pos="860"/>
        </w:tabs>
        <w:rPr>
          <w:rFonts w:ascii="Courier New"/>
          <w:sz w:val="24"/>
        </w:rPr>
      </w:pPr>
      <w:r>
        <w:rPr>
          <w:sz w:val="24"/>
        </w:rPr>
        <w:t xml:space="preserve">Click the request ID on the search results list to open the </w:t>
      </w:r>
      <w:r>
        <w:rPr>
          <w:i/>
          <w:sz w:val="24"/>
        </w:rPr>
        <w:t>Review Request</w:t>
      </w:r>
      <w:r>
        <w:rPr>
          <w:i/>
          <w:spacing w:val="-20"/>
          <w:sz w:val="24"/>
        </w:rPr>
        <w:t xml:space="preserve"> </w:t>
      </w:r>
      <w:r>
        <w:rPr>
          <w:sz w:val="24"/>
        </w:rPr>
        <w:t>page.</w:t>
      </w:r>
    </w:p>
    <w:p w14:paraId="1CA7496D" w14:textId="77777777" w:rsidR="00AD6781" w:rsidRDefault="00AD6781">
      <w:pPr>
        <w:pStyle w:val="BodyText"/>
        <w:spacing w:before="2"/>
        <w:rPr>
          <w:sz w:val="22"/>
        </w:rPr>
      </w:pPr>
    </w:p>
    <w:p w14:paraId="58B88FF2" w14:textId="77777777" w:rsidR="00BD344E" w:rsidRDefault="00930DAA">
      <w:pPr>
        <w:pStyle w:val="ListParagraph"/>
        <w:numPr>
          <w:ilvl w:val="1"/>
          <w:numId w:val="3"/>
        </w:numPr>
        <w:tabs>
          <w:tab w:val="left" w:pos="860"/>
        </w:tabs>
        <w:rPr>
          <w:rFonts w:ascii="Courier New"/>
          <w:sz w:val="24"/>
        </w:rPr>
      </w:pPr>
      <w:r>
        <w:t xml:space="preserve">Click </w:t>
      </w:r>
      <w:r>
        <w:rPr>
          <w:b/>
          <w:color w:val="0000FF"/>
        </w:rPr>
        <w:t xml:space="preserve">Enter Reconsideration Request </w:t>
      </w:r>
      <w:r>
        <w:t xml:space="preserve">at the bottom of the </w:t>
      </w:r>
      <w:r>
        <w:rPr>
          <w:i/>
        </w:rPr>
        <w:t>Review Request</w:t>
      </w:r>
      <w:r>
        <w:rPr>
          <w:i/>
          <w:spacing w:val="-22"/>
        </w:rPr>
        <w:t xml:space="preserve"> </w:t>
      </w:r>
      <w:r>
        <w:t>page.</w:t>
      </w:r>
    </w:p>
    <w:p w14:paraId="0557D9D9" w14:textId="315869D0" w:rsidR="00A83362" w:rsidRDefault="00A83362">
      <w:pPr>
        <w:pStyle w:val="BodyText"/>
        <w:spacing w:before="5"/>
        <w:rPr>
          <w:sz w:val="19"/>
        </w:rPr>
      </w:pPr>
    </w:p>
    <w:p w14:paraId="27E01DD1" w14:textId="66403F89" w:rsidR="008E344A" w:rsidRDefault="008E344A">
      <w:pPr>
        <w:pStyle w:val="BodyText"/>
        <w:spacing w:before="5"/>
        <w:rPr>
          <w:sz w:val="19"/>
        </w:rPr>
      </w:pPr>
      <w:r w:rsidRPr="008E344A">
        <w:rPr>
          <w:sz w:val="19"/>
        </w:rPr>
        <w:drawing>
          <wp:inline distT="0" distB="0" distL="0" distR="0" wp14:anchorId="49D26713" wp14:editId="691C13CB">
            <wp:extent cx="6578600" cy="42494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578600" cy="4249420"/>
                    </a:xfrm>
                    <a:prstGeom prst="rect">
                      <a:avLst/>
                    </a:prstGeom>
                  </pic:spPr>
                </pic:pic>
              </a:graphicData>
            </a:graphic>
          </wp:inline>
        </w:drawing>
      </w:r>
    </w:p>
    <w:p w14:paraId="164D133B" w14:textId="77777777" w:rsidR="00A83362" w:rsidRDefault="00A83362">
      <w:pPr>
        <w:pStyle w:val="BodyText"/>
        <w:spacing w:before="5"/>
        <w:rPr>
          <w:sz w:val="19"/>
        </w:rPr>
      </w:pPr>
    </w:p>
    <w:p w14:paraId="25E77728" w14:textId="77777777" w:rsidR="00A83362" w:rsidRDefault="00A83362">
      <w:pPr>
        <w:pStyle w:val="BodyText"/>
        <w:spacing w:before="5"/>
        <w:rPr>
          <w:sz w:val="19"/>
        </w:rPr>
      </w:pPr>
    </w:p>
    <w:p w14:paraId="3BD30044" w14:textId="086096D3" w:rsidR="00A83362" w:rsidRDefault="00A83362">
      <w:pPr>
        <w:pStyle w:val="BodyText"/>
        <w:spacing w:before="5"/>
        <w:rPr>
          <w:sz w:val="19"/>
        </w:rPr>
      </w:pPr>
    </w:p>
    <w:p w14:paraId="3B771D57" w14:textId="19C1BC31" w:rsidR="00AD6781" w:rsidRDefault="00AD6781">
      <w:pPr>
        <w:pStyle w:val="BodyText"/>
        <w:spacing w:before="5"/>
        <w:rPr>
          <w:sz w:val="19"/>
        </w:rPr>
      </w:pPr>
    </w:p>
    <w:p w14:paraId="63AD780E" w14:textId="77777777" w:rsidR="00AD6781" w:rsidRDefault="00930DAA">
      <w:pPr>
        <w:pStyle w:val="ListParagraph"/>
        <w:numPr>
          <w:ilvl w:val="1"/>
          <w:numId w:val="3"/>
        </w:numPr>
        <w:tabs>
          <w:tab w:val="left" w:pos="860"/>
        </w:tabs>
        <w:spacing w:before="90"/>
        <w:rPr>
          <w:rFonts w:ascii="Courier New"/>
          <w:sz w:val="24"/>
        </w:rPr>
      </w:pPr>
      <w:r>
        <w:rPr>
          <w:sz w:val="24"/>
        </w:rPr>
        <w:t xml:space="preserve">This opens the </w:t>
      </w:r>
      <w:r>
        <w:rPr>
          <w:i/>
          <w:sz w:val="24"/>
        </w:rPr>
        <w:t>Reconsideration Request Information</w:t>
      </w:r>
      <w:r>
        <w:rPr>
          <w:i/>
          <w:spacing w:val="-13"/>
          <w:sz w:val="24"/>
        </w:rPr>
        <w:t xml:space="preserve"> </w:t>
      </w:r>
      <w:r>
        <w:rPr>
          <w:sz w:val="24"/>
        </w:rPr>
        <w:t>form.</w:t>
      </w:r>
    </w:p>
    <w:p w14:paraId="10E3AF0B" w14:textId="77777777" w:rsidR="00AD6781" w:rsidRDefault="00AD6781">
      <w:pPr>
        <w:pStyle w:val="BodyText"/>
        <w:spacing w:before="5"/>
        <w:rPr>
          <w:sz w:val="22"/>
        </w:rPr>
      </w:pPr>
    </w:p>
    <w:p w14:paraId="09BEF970" w14:textId="77777777" w:rsidR="00AD6781" w:rsidRDefault="00930DAA">
      <w:pPr>
        <w:pStyle w:val="ListParagraph"/>
        <w:numPr>
          <w:ilvl w:val="1"/>
          <w:numId w:val="3"/>
        </w:numPr>
        <w:tabs>
          <w:tab w:val="left" w:pos="860"/>
        </w:tabs>
        <w:spacing w:line="276" w:lineRule="exact"/>
        <w:ind w:right="868"/>
        <w:rPr>
          <w:rFonts w:ascii="Courier New"/>
          <w:sz w:val="24"/>
        </w:rPr>
      </w:pPr>
      <w:r>
        <w:rPr>
          <w:sz w:val="24"/>
        </w:rPr>
        <w:t>At the top of the form, the contact information for the requesting provider is inserted by the system. Verify that the information is correct. If not correct, edit the information. This is important since a no-reply email is sent to the email listed on the reconsideration form when</w:t>
      </w:r>
      <w:r>
        <w:rPr>
          <w:spacing w:val="-21"/>
          <w:sz w:val="24"/>
        </w:rPr>
        <w:t xml:space="preserve"> </w:t>
      </w:r>
      <w:r>
        <w:rPr>
          <w:sz w:val="24"/>
        </w:rPr>
        <w:t>the reconsideration is</w:t>
      </w:r>
      <w:r>
        <w:rPr>
          <w:spacing w:val="-7"/>
          <w:sz w:val="24"/>
        </w:rPr>
        <w:t xml:space="preserve"> </w:t>
      </w:r>
      <w:r>
        <w:rPr>
          <w:sz w:val="24"/>
        </w:rPr>
        <w:t>processed.</w:t>
      </w:r>
    </w:p>
    <w:p w14:paraId="7E73F941" w14:textId="77777777" w:rsidR="00AD6781" w:rsidRDefault="00AD6781">
      <w:pPr>
        <w:pStyle w:val="BodyText"/>
        <w:spacing w:before="10"/>
        <w:rPr>
          <w:sz w:val="23"/>
        </w:rPr>
      </w:pPr>
    </w:p>
    <w:p w14:paraId="04AF5711" w14:textId="700F82FC" w:rsidR="00AD6781" w:rsidRPr="0066558E" w:rsidRDefault="00930DAA" w:rsidP="0066558E">
      <w:pPr>
        <w:pStyle w:val="ListParagraph"/>
        <w:numPr>
          <w:ilvl w:val="0"/>
          <w:numId w:val="11"/>
        </w:numPr>
        <w:tabs>
          <w:tab w:val="left" w:pos="860"/>
        </w:tabs>
        <w:spacing w:before="1" w:line="276" w:lineRule="exact"/>
        <w:ind w:left="900" w:right="874"/>
        <w:rPr>
          <w:rFonts w:ascii="Courier New"/>
          <w:sz w:val="24"/>
        </w:rPr>
      </w:pPr>
      <w:r w:rsidRPr="0066558E">
        <w:rPr>
          <w:sz w:val="24"/>
        </w:rPr>
        <w:t>In the first text box, clearly describe what you wanted changed as a result of the reconsideration review, such as: the codes, dates of service, and the units</w:t>
      </w:r>
      <w:r w:rsidRPr="0066558E">
        <w:rPr>
          <w:spacing w:val="-15"/>
          <w:sz w:val="24"/>
        </w:rPr>
        <w:t xml:space="preserve"> </w:t>
      </w:r>
      <w:r w:rsidRPr="0066558E">
        <w:rPr>
          <w:sz w:val="24"/>
        </w:rPr>
        <w:t>required.</w:t>
      </w:r>
    </w:p>
    <w:p w14:paraId="55ABC7C5" w14:textId="77777777" w:rsidR="00AD6781" w:rsidRDefault="00AD6781">
      <w:pPr>
        <w:pStyle w:val="BodyText"/>
      </w:pPr>
    </w:p>
    <w:p w14:paraId="3A1BAAEE" w14:textId="77777777" w:rsidR="00AD6781" w:rsidRDefault="00930DAA">
      <w:pPr>
        <w:pStyle w:val="ListParagraph"/>
        <w:numPr>
          <w:ilvl w:val="1"/>
          <w:numId w:val="3"/>
        </w:numPr>
        <w:tabs>
          <w:tab w:val="left" w:pos="860"/>
        </w:tabs>
        <w:spacing w:line="276" w:lineRule="exact"/>
        <w:ind w:right="841"/>
        <w:rPr>
          <w:rFonts w:ascii="Courier New" w:hAnsi="Courier New"/>
          <w:sz w:val="24"/>
        </w:rPr>
      </w:pPr>
      <w:r>
        <w:rPr>
          <w:sz w:val="24"/>
        </w:rPr>
        <w:t>In the second text box, summarize additional clinical information that supports the request for reconsideration review and specifically addresses the need for the services requested. Since supporting documentation must be attached to the reconsideration, it is permissible to enter</w:t>
      </w:r>
      <w:r>
        <w:rPr>
          <w:spacing w:val="-20"/>
          <w:sz w:val="24"/>
        </w:rPr>
        <w:t xml:space="preserve"> </w:t>
      </w:r>
      <w:r>
        <w:rPr>
          <w:sz w:val="24"/>
        </w:rPr>
        <w:t>‘See Attached’ in this</w:t>
      </w:r>
      <w:r>
        <w:rPr>
          <w:spacing w:val="-4"/>
          <w:sz w:val="24"/>
        </w:rPr>
        <w:t xml:space="preserve"> </w:t>
      </w:r>
      <w:r>
        <w:rPr>
          <w:sz w:val="24"/>
        </w:rPr>
        <w:t>box.</w:t>
      </w:r>
    </w:p>
    <w:p w14:paraId="5279488C" w14:textId="77777777" w:rsidR="00BD344E" w:rsidRDefault="00BD344E" w:rsidP="005808B9">
      <w:pPr>
        <w:pStyle w:val="BodyText"/>
        <w:ind w:left="860"/>
        <w:rPr>
          <w:noProof/>
        </w:rPr>
      </w:pPr>
    </w:p>
    <w:p w14:paraId="11E105C5" w14:textId="259FC10C" w:rsidR="00AD6781" w:rsidRDefault="00AD6781">
      <w:pPr>
        <w:pStyle w:val="BodyText"/>
        <w:rPr>
          <w:sz w:val="21"/>
        </w:rPr>
      </w:pPr>
    </w:p>
    <w:p w14:paraId="00A7010E" w14:textId="3C30CAC1" w:rsidR="00A27412" w:rsidRDefault="00A27412">
      <w:pPr>
        <w:pStyle w:val="BodyText"/>
        <w:rPr>
          <w:noProof/>
        </w:rPr>
      </w:pPr>
      <w:r>
        <w:rPr>
          <w:noProof/>
        </w:rPr>
        <w:t xml:space="preserve">            </w:t>
      </w:r>
    </w:p>
    <w:p w14:paraId="21E02930" w14:textId="77777777" w:rsidR="00A27412" w:rsidRDefault="00A27412">
      <w:pPr>
        <w:pStyle w:val="BodyText"/>
        <w:rPr>
          <w:sz w:val="21"/>
        </w:rPr>
      </w:pPr>
    </w:p>
    <w:p w14:paraId="11A02892" w14:textId="02B632B3" w:rsidR="004C0FAE" w:rsidRDefault="004C0FAE">
      <w:pPr>
        <w:pStyle w:val="BodyText"/>
        <w:rPr>
          <w:sz w:val="21"/>
        </w:rPr>
      </w:pPr>
      <w:r>
        <w:rPr>
          <w:noProof/>
        </w:rPr>
        <w:drawing>
          <wp:inline distT="0" distB="0" distL="0" distR="0" wp14:anchorId="22C3B0A8" wp14:editId="726DFA2F">
            <wp:extent cx="6578600" cy="337248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578600" cy="3372485"/>
                    </a:xfrm>
                    <a:prstGeom prst="rect">
                      <a:avLst/>
                    </a:prstGeom>
                  </pic:spPr>
                </pic:pic>
              </a:graphicData>
            </a:graphic>
          </wp:inline>
        </w:drawing>
      </w:r>
    </w:p>
    <w:p w14:paraId="48411C11" w14:textId="77777777" w:rsidR="004C0FAE" w:rsidRDefault="004C0FAE">
      <w:pPr>
        <w:pStyle w:val="BodyText"/>
        <w:rPr>
          <w:sz w:val="21"/>
        </w:rPr>
      </w:pPr>
    </w:p>
    <w:p w14:paraId="2F98EBA2" w14:textId="77777777" w:rsidR="00AD6781" w:rsidRDefault="00930DAA">
      <w:pPr>
        <w:pStyle w:val="ListParagraph"/>
        <w:numPr>
          <w:ilvl w:val="1"/>
          <w:numId w:val="3"/>
        </w:numPr>
        <w:tabs>
          <w:tab w:val="left" w:pos="860"/>
        </w:tabs>
        <w:rPr>
          <w:rFonts w:ascii="Courier New"/>
          <w:sz w:val="24"/>
        </w:rPr>
      </w:pPr>
      <w:r>
        <w:rPr>
          <w:sz w:val="24"/>
        </w:rPr>
        <w:t>Click</w:t>
      </w:r>
      <w:r>
        <w:rPr>
          <w:spacing w:val="-7"/>
          <w:sz w:val="24"/>
        </w:rPr>
        <w:t xml:space="preserve"> </w:t>
      </w:r>
      <w:r>
        <w:rPr>
          <w:b/>
          <w:color w:val="0000FF"/>
          <w:sz w:val="24"/>
        </w:rPr>
        <w:t>Submit</w:t>
      </w:r>
      <w:r>
        <w:rPr>
          <w:sz w:val="24"/>
        </w:rPr>
        <w:t>.</w:t>
      </w:r>
    </w:p>
    <w:p w14:paraId="189478FD" w14:textId="77777777" w:rsidR="00AD6781" w:rsidRDefault="00AD6781">
      <w:pPr>
        <w:pStyle w:val="BodyText"/>
        <w:spacing w:before="6"/>
        <w:rPr>
          <w:sz w:val="22"/>
        </w:rPr>
      </w:pPr>
    </w:p>
    <w:p w14:paraId="12F2368D" w14:textId="406E169C" w:rsidR="00AD6781" w:rsidRDefault="00930DAA">
      <w:pPr>
        <w:pStyle w:val="ListParagraph"/>
        <w:numPr>
          <w:ilvl w:val="1"/>
          <w:numId w:val="3"/>
        </w:numPr>
        <w:tabs>
          <w:tab w:val="left" w:pos="860"/>
        </w:tabs>
        <w:spacing w:line="276" w:lineRule="exact"/>
        <w:ind w:right="1241"/>
        <w:rPr>
          <w:rFonts w:ascii="Courier New"/>
          <w:sz w:val="24"/>
        </w:rPr>
      </w:pPr>
      <w:r>
        <w:rPr>
          <w:sz w:val="24"/>
        </w:rPr>
        <w:t>If the submission is successful, a page displays confirming that the reconsideration has</w:t>
      </w:r>
      <w:r>
        <w:rPr>
          <w:spacing w:val="-21"/>
          <w:sz w:val="24"/>
        </w:rPr>
        <w:t xml:space="preserve"> </w:t>
      </w:r>
      <w:r>
        <w:rPr>
          <w:sz w:val="24"/>
        </w:rPr>
        <w:t>been entered successfully; and the attachment panel is</w:t>
      </w:r>
      <w:r>
        <w:rPr>
          <w:spacing w:val="-14"/>
          <w:sz w:val="24"/>
        </w:rPr>
        <w:t xml:space="preserve"> </w:t>
      </w:r>
      <w:r>
        <w:rPr>
          <w:sz w:val="24"/>
        </w:rPr>
        <w:t>available.</w:t>
      </w:r>
    </w:p>
    <w:p w14:paraId="0B78A718" w14:textId="77777777" w:rsidR="00AD6781" w:rsidRDefault="00AD6781">
      <w:pPr>
        <w:pStyle w:val="BodyText"/>
        <w:spacing w:before="3"/>
        <w:rPr>
          <w:sz w:val="29"/>
        </w:rPr>
      </w:pPr>
    </w:p>
    <w:p w14:paraId="2EAF0548" w14:textId="77777777" w:rsidR="00B70C81" w:rsidRDefault="00930DAA" w:rsidP="005808B9">
      <w:pPr>
        <w:pStyle w:val="ListParagraph"/>
        <w:rPr>
          <w:sz w:val="24"/>
        </w:rPr>
      </w:pPr>
      <w:r w:rsidRPr="005808B9">
        <w:rPr>
          <w:b/>
          <w:sz w:val="24"/>
        </w:rPr>
        <w:t xml:space="preserve">Additional supporting documentation must be attached </w:t>
      </w:r>
      <w:r w:rsidRPr="005808B9">
        <w:rPr>
          <w:sz w:val="24"/>
        </w:rPr>
        <w:t xml:space="preserve">at this point. Follow the same attachment procedures as described </w:t>
      </w:r>
      <w:r w:rsidR="00E84AAF" w:rsidRPr="005808B9">
        <w:rPr>
          <w:sz w:val="24"/>
        </w:rPr>
        <w:t>on page 7 of</w:t>
      </w:r>
      <w:r w:rsidRPr="005808B9">
        <w:rPr>
          <w:sz w:val="24"/>
        </w:rPr>
        <w:t xml:space="preserve"> this</w:t>
      </w:r>
      <w:r w:rsidRPr="005808B9">
        <w:rPr>
          <w:spacing w:val="-11"/>
          <w:sz w:val="24"/>
        </w:rPr>
        <w:t xml:space="preserve"> </w:t>
      </w:r>
      <w:r w:rsidRPr="005808B9">
        <w:rPr>
          <w:sz w:val="24"/>
        </w:rPr>
        <w:t>manual</w:t>
      </w:r>
      <w:r w:rsidR="00B70C81" w:rsidRPr="005808B9">
        <w:rPr>
          <w:sz w:val="24"/>
        </w:rPr>
        <w:t>.</w:t>
      </w:r>
    </w:p>
    <w:p w14:paraId="78DDCA47" w14:textId="77777777" w:rsidR="006D27A0" w:rsidRDefault="006D27A0" w:rsidP="005808B9">
      <w:pPr>
        <w:pStyle w:val="ListParagraph"/>
        <w:rPr>
          <w:sz w:val="24"/>
        </w:rPr>
      </w:pPr>
    </w:p>
    <w:p w14:paraId="2157C9CF" w14:textId="77777777" w:rsidR="006D27A0" w:rsidRDefault="006D27A0" w:rsidP="005808B9">
      <w:pPr>
        <w:pStyle w:val="ListParagraph"/>
        <w:rPr>
          <w:sz w:val="24"/>
        </w:rPr>
      </w:pPr>
    </w:p>
    <w:p w14:paraId="3FE5CB63" w14:textId="441E4B4D" w:rsidR="006D27A0" w:rsidRDefault="006D27A0" w:rsidP="005808B9">
      <w:pPr>
        <w:pStyle w:val="ListParagraph"/>
        <w:rPr>
          <w:sz w:val="24"/>
        </w:rPr>
      </w:pPr>
      <w:r>
        <w:rPr>
          <w:noProof/>
        </w:rPr>
        <w:lastRenderedPageBreak/>
        <w:drawing>
          <wp:inline distT="0" distB="0" distL="0" distR="0" wp14:anchorId="593BB505" wp14:editId="06347E3A">
            <wp:extent cx="5392057" cy="2593496"/>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11847" cy="2603015"/>
                    </a:xfrm>
                    <a:prstGeom prst="rect">
                      <a:avLst/>
                    </a:prstGeom>
                  </pic:spPr>
                </pic:pic>
              </a:graphicData>
            </a:graphic>
          </wp:inline>
        </w:drawing>
      </w:r>
    </w:p>
    <w:p w14:paraId="0B6A7287" w14:textId="77777777" w:rsidR="00BD344E" w:rsidRDefault="00BD344E" w:rsidP="005808B9">
      <w:pPr>
        <w:pStyle w:val="ListParagraph"/>
      </w:pPr>
      <w:bookmarkStart w:id="11" w:name="_TOC_250000"/>
      <w:bookmarkEnd w:id="11"/>
    </w:p>
    <w:p w14:paraId="0DB85094" w14:textId="77777777" w:rsidR="00AD6781" w:rsidRDefault="00930DAA">
      <w:pPr>
        <w:pStyle w:val="Heading2"/>
        <w:spacing w:before="89"/>
      </w:pPr>
      <w:r>
        <w:t>Provider Correspondence</w:t>
      </w:r>
    </w:p>
    <w:p w14:paraId="72F805B2" w14:textId="77777777" w:rsidR="00AD6781" w:rsidRDefault="00AD6781">
      <w:pPr>
        <w:pStyle w:val="BodyText"/>
        <w:spacing w:before="1"/>
        <w:rPr>
          <w:b/>
          <w:sz w:val="25"/>
        </w:rPr>
      </w:pPr>
    </w:p>
    <w:p w14:paraId="2FFF65E4" w14:textId="77777777" w:rsidR="00AD6781" w:rsidRDefault="00930DAA">
      <w:pPr>
        <w:pStyle w:val="BodyText"/>
        <w:spacing w:line="312" w:lineRule="auto"/>
        <w:ind w:left="140" w:right="280"/>
      </w:pPr>
      <w:r>
        <w:rPr>
          <w:i/>
        </w:rPr>
        <w:t xml:space="preserve">Provider Correspondence </w:t>
      </w:r>
      <w:r>
        <w:t xml:space="preserve">functionality allows Providers to submit questions to Alliant Health Solutions (AHS) reviewers via the </w:t>
      </w:r>
      <w:r>
        <w:rPr>
          <w:i/>
        </w:rPr>
        <w:t xml:space="preserve">Medical Review Portal. </w:t>
      </w:r>
      <w:r>
        <w:t>The workspace includes the following features to accommodate this type of correspondence:</w:t>
      </w:r>
    </w:p>
    <w:p w14:paraId="73F4A8C7" w14:textId="77777777" w:rsidR="00AD6781" w:rsidRDefault="00930DAA">
      <w:pPr>
        <w:pStyle w:val="ListParagraph"/>
        <w:numPr>
          <w:ilvl w:val="0"/>
          <w:numId w:val="1"/>
        </w:numPr>
        <w:tabs>
          <w:tab w:val="left" w:pos="859"/>
          <w:tab w:val="left" w:pos="860"/>
        </w:tabs>
        <w:spacing w:before="3"/>
        <w:rPr>
          <w:sz w:val="24"/>
        </w:rPr>
      </w:pPr>
      <w:r>
        <w:rPr>
          <w:sz w:val="24"/>
        </w:rPr>
        <w:t>Contact</w:t>
      </w:r>
      <w:r>
        <w:rPr>
          <w:spacing w:val="-3"/>
          <w:sz w:val="24"/>
        </w:rPr>
        <w:t xml:space="preserve"> </w:t>
      </w:r>
      <w:r>
        <w:rPr>
          <w:sz w:val="24"/>
        </w:rPr>
        <w:t>Us</w:t>
      </w:r>
    </w:p>
    <w:p w14:paraId="0BFBC90A" w14:textId="77777777" w:rsidR="00AD6781" w:rsidRDefault="00930DAA">
      <w:pPr>
        <w:pStyle w:val="ListParagraph"/>
        <w:numPr>
          <w:ilvl w:val="0"/>
          <w:numId w:val="1"/>
        </w:numPr>
        <w:tabs>
          <w:tab w:val="left" w:pos="859"/>
          <w:tab w:val="left" w:pos="860"/>
        </w:tabs>
        <w:spacing w:before="80"/>
        <w:rPr>
          <w:sz w:val="24"/>
        </w:rPr>
      </w:pPr>
      <w:r>
        <w:rPr>
          <w:sz w:val="24"/>
        </w:rPr>
        <w:t xml:space="preserve">Search </w:t>
      </w:r>
      <w:r>
        <w:rPr>
          <w:spacing w:val="2"/>
          <w:sz w:val="24"/>
        </w:rPr>
        <w:t>My</w:t>
      </w:r>
      <w:r>
        <w:rPr>
          <w:spacing w:val="-11"/>
          <w:sz w:val="24"/>
        </w:rPr>
        <w:t xml:space="preserve"> </w:t>
      </w:r>
      <w:r>
        <w:rPr>
          <w:sz w:val="24"/>
        </w:rPr>
        <w:t>Correspondence</w:t>
      </w:r>
    </w:p>
    <w:p w14:paraId="555C4A17" w14:textId="77777777" w:rsidR="00AD6781" w:rsidRDefault="00930DAA">
      <w:pPr>
        <w:pStyle w:val="ListParagraph"/>
        <w:numPr>
          <w:ilvl w:val="0"/>
          <w:numId w:val="1"/>
        </w:numPr>
        <w:tabs>
          <w:tab w:val="left" w:pos="859"/>
          <w:tab w:val="left" w:pos="860"/>
        </w:tabs>
        <w:spacing w:before="82"/>
        <w:rPr>
          <w:sz w:val="24"/>
        </w:rPr>
      </w:pPr>
      <w:r>
        <w:rPr>
          <w:sz w:val="24"/>
        </w:rPr>
        <w:t>Provider</w:t>
      </w:r>
      <w:r>
        <w:rPr>
          <w:spacing w:val="-9"/>
          <w:sz w:val="24"/>
        </w:rPr>
        <w:t xml:space="preserve"> </w:t>
      </w:r>
      <w:r>
        <w:rPr>
          <w:sz w:val="24"/>
        </w:rPr>
        <w:t>Messages</w:t>
      </w:r>
    </w:p>
    <w:p w14:paraId="50933CCE" w14:textId="77777777" w:rsidR="00AD6781" w:rsidRDefault="00AD6781">
      <w:pPr>
        <w:pStyle w:val="BodyText"/>
        <w:spacing w:before="5"/>
      </w:pPr>
    </w:p>
    <w:p w14:paraId="3B908C9E" w14:textId="77777777" w:rsidR="00AD6781" w:rsidRDefault="00930DAA">
      <w:pPr>
        <w:spacing w:before="1" w:line="312" w:lineRule="auto"/>
        <w:ind w:left="140" w:right="1422"/>
        <w:rPr>
          <w:rFonts w:ascii="Segoe UI" w:hAnsi="Segoe UI"/>
          <w:sz w:val="20"/>
        </w:rPr>
      </w:pPr>
      <w:r>
        <w:rPr>
          <w:sz w:val="24"/>
        </w:rPr>
        <w:t xml:space="preserve">To learn more about the Provider Correspondence, please see the document titled ‘Provider Correspondence’ under the </w:t>
      </w:r>
      <w:r>
        <w:rPr>
          <w:rFonts w:ascii="Segoe UI" w:hAnsi="Segoe UI"/>
          <w:b/>
          <w:color w:val="1F4E79"/>
          <w:sz w:val="20"/>
        </w:rPr>
        <w:t xml:space="preserve">Help &amp; Contact Us </w:t>
      </w:r>
      <w:r>
        <w:rPr>
          <w:rFonts w:ascii="Segoe UI" w:hAnsi="Segoe UI"/>
          <w:sz w:val="20"/>
        </w:rPr>
        <w:t>link on the portal</w:t>
      </w:r>
      <w:r w:rsidR="00B70C81">
        <w:rPr>
          <w:rFonts w:ascii="Segoe UI" w:hAnsi="Segoe UI"/>
          <w:sz w:val="20"/>
        </w:rPr>
        <w:t>.</w:t>
      </w:r>
    </w:p>
    <w:p w14:paraId="336F64D0" w14:textId="77777777" w:rsidR="00B01D19" w:rsidRDefault="00B01D19" w:rsidP="007F6B82">
      <w:pPr>
        <w:pStyle w:val="Heading2"/>
        <w:ind w:left="0"/>
      </w:pPr>
    </w:p>
    <w:p w14:paraId="537B4A1E" w14:textId="77777777" w:rsidR="00B01D19" w:rsidRDefault="00B01D19" w:rsidP="007F6B82">
      <w:pPr>
        <w:pStyle w:val="Heading2"/>
        <w:ind w:left="0"/>
      </w:pPr>
    </w:p>
    <w:p w14:paraId="3BD73079" w14:textId="77777777" w:rsidR="007A5B90" w:rsidRDefault="00083C61" w:rsidP="007F6B82">
      <w:pPr>
        <w:pStyle w:val="Heading2"/>
        <w:ind w:left="0"/>
      </w:pPr>
      <w:r>
        <w:t>Submit/View Change Requests</w:t>
      </w:r>
    </w:p>
    <w:p w14:paraId="496B680D" w14:textId="77777777" w:rsidR="00083C61" w:rsidRDefault="00083C61" w:rsidP="007F6B82">
      <w:pPr>
        <w:pStyle w:val="BodyText"/>
        <w:rPr>
          <w:sz w:val="23"/>
          <w:szCs w:val="23"/>
        </w:rPr>
      </w:pPr>
    </w:p>
    <w:p w14:paraId="38838940" w14:textId="6CCBB770" w:rsidR="00083C61" w:rsidRPr="007F6B82" w:rsidRDefault="00083C61" w:rsidP="007F6B82">
      <w:pPr>
        <w:pStyle w:val="BodyText"/>
      </w:pPr>
      <w:r w:rsidRPr="007F6B82">
        <w:t xml:space="preserve">From the </w:t>
      </w:r>
      <w:r w:rsidRPr="007F6B82">
        <w:rPr>
          <w:i/>
          <w:iCs/>
        </w:rPr>
        <w:t>Provider Workspace</w:t>
      </w:r>
      <w:r w:rsidRPr="007F6B82">
        <w:t>, providers may submit requests to change information on a PA; and may view change requests already submitted. Change requests are processed by Alliant reviewers and can be approved, denied or referred. When a Change Request is processed, a no- reply emai</w:t>
      </w:r>
      <w:r w:rsidR="008E344A">
        <w:t>l and a ‘contact us’ message is</w:t>
      </w:r>
      <w:r w:rsidRPr="007F6B82">
        <w:t xml:space="preserve"> sent to the provider. The notifications inform the provider that a change request was processed and to check the </w:t>
      </w:r>
      <w:r w:rsidRPr="007F6B82">
        <w:rPr>
          <w:i/>
          <w:iCs/>
        </w:rPr>
        <w:t xml:space="preserve">Provider Workspace </w:t>
      </w:r>
      <w:r w:rsidRPr="007F6B82">
        <w:t xml:space="preserve">for details. Providers can view the change request details, including the reviewer’s decision comments, by searching for and opening the PA </w:t>
      </w:r>
      <w:r w:rsidRPr="007F6B82">
        <w:rPr>
          <w:i/>
          <w:iCs/>
        </w:rPr>
        <w:t xml:space="preserve">Review Request </w:t>
      </w:r>
      <w:r w:rsidRPr="007F6B82">
        <w:t>page. The reviewer’s comments display in a tool tip (see highlighted below) made visible by holding the mouse pointer over the specific change request status.</w:t>
      </w:r>
    </w:p>
    <w:p w14:paraId="29351D84" w14:textId="77777777" w:rsidR="00083C61" w:rsidRDefault="00083C61" w:rsidP="007F6B82">
      <w:pPr>
        <w:pStyle w:val="BodyText"/>
        <w:rPr>
          <w:sz w:val="23"/>
          <w:szCs w:val="23"/>
        </w:rPr>
      </w:pPr>
    </w:p>
    <w:p w14:paraId="75BA0C71" w14:textId="77777777" w:rsidR="00083C61" w:rsidRDefault="00083C61" w:rsidP="007F6B82">
      <w:pPr>
        <w:pStyle w:val="BodyText"/>
      </w:pPr>
      <w:r w:rsidRPr="00083C61">
        <w:rPr>
          <w:noProof/>
        </w:rPr>
        <w:lastRenderedPageBreak/>
        <w:drawing>
          <wp:inline distT="0" distB="0" distL="0" distR="0" wp14:anchorId="46C97EB6" wp14:editId="3B0EF1F2">
            <wp:extent cx="6940296" cy="2798064"/>
            <wp:effectExtent l="0" t="0" r="0"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40296" cy="2798064"/>
                    </a:xfrm>
                    <a:prstGeom prst="rect">
                      <a:avLst/>
                    </a:prstGeom>
                    <a:noFill/>
                    <a:ln>
                      <a:noFill/>
                    </a:ln>
                  </pic:spPr>
                </pic:pic>
              </a:graphicData>
            </a:graphic>
          </wp:inline>
        </w:drawing>
      </w:r>
    </w:p>
    <w:p w14:paraId="7D7C53CB" w14:textId="77777777" w:rsidR="007A5B90" w:rsidRDefault="007A5B90" w:rsidP="007F6B82">
      <w:pPr>
        <w:pStyle w:val="BodyText"/>
      </w:pPr>
    </w:p>
    <w:p w14:paraId="25A77F9E" w14:textId="77777777" w:rsidR="00F1233D" w:rsidRDefault="00F1233D" w:rsidP="007F6B82">
      <w:pPr>
        <w:pStyle w:val="BodyText"/>
      </w:pPr>
    </w:p>
    <w:p w14:paraId="25D7A764" w14:textId="77777777" w:rsidR="00F1233D" w:rsidRDefault="00F1233D" w:rsidP="007F6B82">
      <w:pPr>
        <w:pStyle w:val="BodyText"/>
      </w:pPr>
    </w:p>
    <w:p w14:paraId="5D3D7CBF" w14:textId="77777777" w:rsidR="00823230" w:rsidRDefault="00823230" w:rsidP="005808B9">
      <w:pPr>
        <w:pStyle w:val="BodyText"/>
        <w:ind w:left="720"/>
        <w:rPr>
          <w:b/>
          <w:i/>
        </w:rPr>
      </w:pPr>
    </w:p>
    <w:p w14:paraId="1AE787ED" w14:textId="77777777" w:rsidR="00F1233D" w:rsidRDefault="00F1233D" w:rsidP="007F6B82">
      <w:pPr>
        <w:pStyle w:val="BodyText"/>
        <w:numPr>
          <w:ilvl w:val="0"/>
          <w:numId w:val="4"/>
        </w:numPr>
        <w:rPr>
          <w:b/>
          <w:i/>
        </w:rPr>
      </w:pPr>
      <w:r>
        <w:rPr>
          <w:b/>
          <w:i/>
        </w:rPr>
        <w:t>Change Request Submission Instructions</w:t>
      </w:r>
    </w:p>
    <w:p w14:paraId="3F564F16" w14:textId="77777777" w:rsidR="00F1233D" w:rsidRDefault="00F1233D" w:rsidP="007F6B82">
      <w:pPr>
        <w:pStyle w:val="BodyText"/>
        <w:ind w:left="720"/>
        <w:rPr>
          <w:b/>
          <w:i/>
        </w:rPr>
      </w:pPr>
    </w:p>
    <w:p w14:paraId="6D24DD79" w14:textId="77777777" w:rsidR="00F1233D" w:rsidRPr="007F6B82" w:rsidRDefault="00F1233D" w:rsidP="007F6B82">
      <w:pPr>
        <w:pStyle w:val="Default"/>
        <w:numPr>
          <w:ilvl w:val="0"/>
          <w:numId w:val="7"/>
        </w:numPr>
      </w:pPr>
      <w:r w:rsidRPr="007F6B82">
        <w:t xml:space="preserve">Open the </w:t>
      </w:r>
      <w:r w:rsidRPr="007F6B82">
        <w:rPr>
          <w:i/>
        </w:rPr>
        <w:t xml:space="preserve">Provider Workspace </w:t>
      </w:r>
      <w:r>
        <w:t xml:space="preserve">and select </w:t>
      </w:r>
      <w:r>
        <w:rPr>
          <w:b/>
          <w:bCs/>
          <w:color w:val="0000FF"/>
          <w:sz w:val="23"/>
          <w:szCs w:val="23"/>
        </w:rPr>
        <w:t xml:space="preserve">Submit/View PA Change Requests </w:t>
      </w:r>
    </w:p>
    <w:p w14:paraId="3A516D09" w14:textId="77777777" w:rsidR="00F1233D" w:rsidRDefault="00F1233D" w:rsidP="007F6B82">
      <w:pPr>
        <w:pStyle w:val="Default"/>
        <w:ind w:left="1080"/>
        <w:rPr>
          <w:b/>
          <w:bCs/>
          <w:color w:val="0000FF"/>
          <w:sz w:val="23"/>
          <w:szCs w:val="23"/>
        </w:rPr>
      </w:pPr>
    </w:p>
    <w:p w14:paraId="60D0B255" w14:textId="77777777" w:rsidR="00F1233D" w:rsidRDefault="008B5FD2" w:rsidP="007F6B82">
      <w:pPr>
        <w:pStyle w:val="Default"/>
        <w:numPr>
          <w:ilvl w:val="0"/>
          <w:numId w:val="7"/>
        </w:numPr>
      </w:pPr>
      <w:r>
        <w:t>On the search page, enter the PA number in the ‘Request ID’ box.</w:t>
      </w:r>
    </w:p>
    <w:p w14:paraId="41564C55" w14:textId="77777777" w:rsidR="008B5FD2" w:rsidRDefault="008B5FD2" w:rsidP="007F6B82">
      <w:pPr>
        <w:pStyle w:val="ListParagraph"/>
      </w:pPr>
    </w:p>
    <w:p w14:paraId="26BB3079" w14:textId="77777777" w:rsidR="008B5FD2" w:rsidRPr="007F6B82" w:rsidRDefault="008B5FD2" w:rsidP="007F6B82">
      <w:pPr>
        <w:pStyle w:val="Default"/>
        <w:numPr>
          <w:ilvl w:val="0"/>
          <w:numId w:val="7"/>
        </w:numPr>
      </w:pPr>
      <w:r w:rsidRPr="003C37BF">
        <w:t xml:space="preserve">Click </w:t>
      </w:r>
      <w:r w:rsidRPr="007F6B82">
        <w:rPr>
          <w:b/>
          <w:bCs/>
          <w:color w:val="0000FF"/>
        </w:rPr>
        <w:t>Search</w:t>
      </w:r>
      <w:r w:rsidRPr="007F6B82">
        <w:t xml:space="preserve">. </w:t>
      </w:r>
    </w:p>
    <w:p w14:paraId="763F5264" w14:textId="77777777" w:rsidR="008B5FD2" w:rsidRDefault="008B5FD2" w:rsidP="007F6B82">
      <w:pPr>
        <w:pStyle w:val="ListParagraph"/>
      </w:pPr>
    </w:p>
    <w:p w14:paraId="7648CE9F" w14:textId="77777777" w:rsidR="008B5FD2" w:rsidRDefault="008B5FD2" w:rsidP="007F6B82">
      <w:pPr>
        <w:pStyle w:val="Default"/>
        <w:numPr>
          <w:ilvl w:val="0"/>
          <w:numId w:val="7"/>
        </w:numPr>
      </w:pPr>
      <w:r>
        <w:t xml:space="preserve">Click the request ID on the search results list to open the </w:t>
      </w:r>
      <w:r w:rsidRPr="007F6B82">
        <w:rPr>
          <w:i/>
        </w:rPr>
        <w:t>PA Review</w:t>
      </w:r>
      <w:r>
        <w:t xml:space="preserve"> Request page.</w:t>
      </w:r>
    </w:p>
    <w:p w14:paraId="622B932F" w14:textId="77777777" w:rsidR="008B5FD2" w:rsidRDefault="008B5FD2" w:rsidP="007F6B82">
      <w:pPr>
        <w:pStyle w:val="ListParagraph"/>
      </w:pPr>
    </w:p>
    <w:p w14:paraId="3CBA61CB" w14:textId="77777777" w:rsidR="008B5FD2" w:rsidRDefault="008B5FD2" w:rsidP="007F6B82">
      <w:pPr>
        <w:pStyle w:val="Default"/>
        <w:ind w:left="1080"/>
        <w:rPr>
          <w:sz w:val="23"/>
          <w:szCs w:val="23"/>
        </w:rPr>
      </w:pPr>
      <w:r>
        <w:rPr>
          <w:b/>
          <w:bCs/>
          <w:sz w:val="23"/>
          <w:szCs w:val="23"/>
        </w:rPr>
        <w:t>Note</w:t>
      </w:r>
      <w:r>
        <w:rPr>
          <w:sz w:val="23"/>
          <w:szCs w:val="23"/>
        </w:rPr>
        <w:t xml:space="preserve">: When the </w:t>
      </w:r>
      <w:r>
        <w:rPr>
          <w:i/>
          <w:iCs/>
          <w:sz w:val="23"/>
          <w:szCs w:val="23"/>
        </w:rPr>
        <w:t xml:space="preserve">Review Request </w:t>
      </w:r>
      <w:r>
        <w:rPr>
          <w:sz w:val="23"/>
          <w:szCs w:val="23"/>
        </w:rPr>
        <w:t>page is opened for a request which does not meet the change request criteria, a message will appear at the top of the page indicating that a change request cannot be entered.</w:t>
      </w:r>
    </w:p>
    <w:p w14:paraId="55467BEA" w14:textId="77777777" w:rsidR="008B5FD2" w:rsidRDefault="008B5FD2" w:rsidP="003C37BF">
      <w:pPr>
        <w:pStyle w:val="Default"/>
      </w:pPr>
    </w:p>
    <w:p w14:paraId="0C0CB1AD" w14:textId="35A83150" w:rsidR="008B5FD2" w:rsidRDefault="008B5FD2" w:rsidP="007F6B82">
      <w:pPr>
        <w:pStyle w:val="Default"/>
        <w:numPr>
          <w:ilvl w:val="0"/>
          <w:numId w:val="7"/>
        </w:numPr>
      </w:pPr>
      <w:r w:rsidRPr="003C37BF">
        <w:t xml:space="preserve">Click </w:t>
      </w:r>
      <w:r w:rsidRPr="007F6B82">
        <w:rPr>
          <w:b/>
          <w:bCs/>
          <w:color w:val="0000FF"/>
        </w:rPr>
        <w:t xml:space="preserve">Enter Change Request </w:t>
      </w:r>
      <w:r w:rsidRPr="007F6B82">
        <w:t>at the bottom of the page.</w:t>
      </w:r>
    </w:p>
    <w:p w14:paraId="10788A94" w14:textId="39D2CAB1" w:rsidR="00F94527" w:rsidRPr="007F6B82" w:rsidRDefault="00F94527" w:rsidP="00F94527">
      <w:pPr>
        <w:pStyle w:val="Default"/>
        <w:numPr>
          <w:ilvl w:val="0"/>
          <w:numId w:val="7"/>
        </w:numPr>
      </w:pPr>
      <w:r w:rsidRPr="00F94527">
        <w:lastRenderedPageBreak/>
        <w:drawing>
          <wp:inline distT="0" distB="0" distL="0" distR="0" wp14:anchorId="66B6AEE2" wp14:editId="2C785439">
            <wp:extent cx="4907978" cy="3794162"/>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921291" cy="3804454"/>
                    </a:xfrm>
                    <a:prstGeom prst="rect">
                      <a:avLst/>
                    </a:prstGeom>
                  </pic:spPr>
                </pic:pic>
              </a:graphicData>
            </a:graphic>
          </wp:inline>
        </w:drawing>
      </w:r>
    </w:p>
    <w:p w14:paraId="5E090260" w14:textId="77777777" w:rsidR="008B5FD2" w:rsidRDefault="008B5FD2" w:rsidP="007F6B82">
      <w:pPr>
        <w:pStyle w:val="Default"/>
        <w:ind w:left="1080"/>
        <w:rPr>
          <w:sz w:val="23"/>
          <w:szCs w:val="23"/>
        </w:rPr>
      </w:pPr>
    </w:p>
    <w:p w14:paraId="1AAD167C" w14:textId="77777777" w:rsidR="00BD344E" w:rsidRDefault="00BD344E" w:rsidP="007F6B82">
      <w:pPr>
        <w:pStyle w:val="Default"/>
        <w:ind w:left="1080"/>
        <w:rPr>
          <w:noProof/>
        </w:rPr>
      </w:pPr>
    </w:p>
    <w:p w14:paraId="7D446551" w14:textId="77777777" w:rsidR="00BD344E" w:rsidRDefault="00BD344E" w:rsidP="005808B9">
      <w:pPr>
        <w:pStyle w:val="Default"/>
        <w:rPr>
          <w:noProof/>
        </w:rPr>
      </w:pPr>
    </w:p>
    <w:p w14:paraId="43EFBF33" w14:textId="62AF9F4A" w:rsidR="008B5FD2" w:rsidRPr="007F6B82" w:rsidRDefault="008B5FD2" w:rsidP="005808B9">
      <w:pPr>
        <w:pStyle w:val="Default"/>
      </w:pPr>
    </w:p>
    <w:p w14:paraId="5F86DB38" w14:textId="77777777" w:rsidR="008B5FD2" w:rsidRDefault="008B5FD2" w:rsidP="005808B9">
      <w:pPr>
        <w:pStyle w:val="Default"/>
      </w:pPr>
    </w:p>
    <w:p w14:paraId="3D38C70D" w14:textId="751BE25F" w:rsidR="00A05D76" w:rsidRDefault="00A05D76" w:rsidP="005808B9">
      <w:pPr>
        <w:pStyle w:val="Default"/>
      </w:pPr>
    </w:p>
    <w:p w14:paraId="5394EF6D" w14:textId="77777777" w:rsidR="008B5FD2" w:rsidRPr="007F6B82" w:rsidRDefault="008B5FD2" w:rsidP="008B5FD2">
      <w:pPr>
        <w:pStyle w:val="Default"/>
        <w:numPr>
          <w:ilvl w:val="0"/>
          <w:numId w:val="7"/>
        </w:numPr>
      </w:pPr>
      <w:r w:rsidRPr="007F6B82">
        <w:t xml:space="preserve">The </w:t>
      </w:r>
      <w:r w:rsidRPr="007F6B82">
        <w:rPr>
          <w:i/>
          <w:iCs/>
        </w:rPr>
        <w:t xml:space="preserve">Change Request Information </w:t>
      </w:r>
      <w:r w:rsidRPr="007F6B82">
        <w:t xml:space="preserve">form opens. </w:t>
      </w:r>
    </w:p>
    <w:p w14:paraId="13B1FAA6" w14:textId="77777777" w:rsidR="008B5FD2" w:rsidRDefault="008B5FD2" w:rsidP="007F6B82">
      <w:pPr>
        <w:pStyle w:val="Default"/>
      </w:pPr>
    </w:p>
    <w:p w14:paraId="2DE961D0" w14:textId="77777777" w:rsidR="008B5FD2" w:rsidRDefault="008B5FD2" w:rsidP="008B5FD2">
      <w:pPr>
        <w:pStyle w:val="Default"/>
        <w:numPr>
          <w:ilvl w:val="0"/>
          <w:numId w:val="7"/>
        </w:numPr>
        <w:rPr>
          <w:sz w:val="23"/>
          <w:szCs w:val="23"/>
        </w:rPr>
      </w:pPr>
      <w:r>
        <w:rPr>
          <w:sz w:val="23"/>
          <w:szCs w:val="23"/>
        </w:rPr>
        <w:t xml:space="preserve">The provider’s contact information is inserted by the system. This information should be edited if not correct, since the no-reply email notification and contact are sent to the email address noted on the form. </w:t>
      </w:r>
    </w:p>
    <w:p w14:paraId="6D5A222E" w14:textId="77777777" w:rsidR="008B5FD2" w:rsidRDefault="008B5FD2" w:rsidP="007F6B82">
      <w:pPr>
        <w:pStyle w:val="Default"/>
      </w:pPr>
    </w:p>
    <w:p w14:paraId="35DE32B3" w14:textId="77777777" w:rsidR="008B5FD2" w:rsidRDefault="008B5FD2" w:rsidP="008B5FD2">
      <w:pPr>
        <w:pStyle w:val="Default"/>
        <w:numPr>
          <w:ilvl w:val="0"/>
          <w:numId w:val="7"/>
        </w:numPr>
      </w:pPr>
      <w:r w:rsidRPr="007F6B82">
        <w:t xml:space="preserve">In the first box on the form, clearly describe what needs to be changed. </w:t>
      </w:r>
    </w:p>
    <w:p w14:paraId="284BDDC3" w14:textId="77777777" w:rsidR="008B5FD2" w:rsidRDefault="008B5FD2" w:rsidP="007F6B82">
      <w:pPr>
        <w:pStyle w:val="Default"/>
      </w:pPr>
    </w:p>
    <w:p w14:paraId="0187486D" w14:textId="77777777" w:rsidR="008B5FD2" w:rsidRDefault="008B5FD2" w:rsidP="008B5FD2">
      <w:pPr>
        <w:pStyle w:val="Default"/>
        <w:numPr>
          <w:ilvl w:val="0"/>
          <w:numId w:val="7"/>
        </w:numPr>
        <w:rPr>
          <w:sz w:val="23"/>
          <w:szCs w:val="23"/>
        </w:rPr>
      </w:pPr>
      <w:r>
        <w:rPr>
          <w:sz w:val="23"/>
          <w:szCs w:val="23"/>
        </w:rPr>
        <w:t xml:space="preserve">In the next box, provide justification for the requested change(s). </w:t>
      </w:r>
    </w:p>
    <w:p w14:paraId="3DF2351F" w14:textId="77777777" w:rsidR="008B5FD2" w:rsidRDefault="008B5FD2" w:rsidP="007F6B82">
      <w:pPr>
        <w:pStyle w:val="Default"/>
      </w:pPr>
    </w:p>
    <w:p w14:paraId="0FECB098" w14:textId="77777777" w:rsidR="00586372" w:rsidRDefault="008B5FD2" w:rsidP="007F6B82">
      <w:pPr>
        <w:pStyle w:val="Default"/>
        <w:ind w:left="1080"/>
        <w:rPr>
          <w:noProof/>
        </w:rPr>
      </w:pPr>
      <w:r w:rsidRPr="00F87CED">
        <w:rPr>
          <w:sz w:val="23"/>
          <w:szCs w:val="23"/>
        </w:rPr>
        <w:t>Next, select one or more checkboxes from the ‘Rationale List’ corresponding to the change(s) requested. If none apply to the change requested, select ‘Other’.</w:t>
      </w:r>
    </w:p>
    <w:p w14:paraId="063F7D5B" w14:textId="77777777" w:rsidR="00823230" w:rsidRDefault="00823230" w:rsidP="005808B9">
      <w:pPr>
        <w:pStyle w:val="Default"/>
        <w:rPr>
          <w:noProof/>
        </w:rPr>
      </w:pPr>
    </w:p>
    <w:p w14:paraId="4CB8C022" w14:textId="77777777" w:rsidR="00586372" w:rsidRDefault="00DD6058" w:rsidP="005808B9">
      <w:pPr>
        <w:pStyle w:val="Default"/>
        <w:rPr>
          <w:noProof/>
        </w:rPr>
      </w:pPr>
      <w:r>
        <w:rPr>
          <w:noProof/>
        </w:rPr>
        <w:lastRenderedPageBreak/>
        <w:drawing>
          <wp:inline distT="0" distB="0" distL="0" distR="0" wp14:anchorId="35C041D4" wp14:editId="2BAA39C2">
            <wp:extent cx="5821680" cy="2577611"/>
            <wp:effectExtent l="0" t="0" r="762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857394" cy="2593424"/>
                    </a:xfrm>
                    <a:prstGeom prst="rect">
                      <a:avLst/>
                    </a:prstGeom>
                  </pic:spPr>
                </pic:pic>
              </a:graphicData>
            </a:graphic>
          </wp:inline>
        </w:drawing>
      </w:r>
    </w:p>
    <w:p w14:paraId="66AFBB68" w14:textId="77777777" w:rsidR="008B5FD2" w:rsidRPr="007F6B82" w:rsidRDefault="008B5FD2" w:rsidP="007F6B82">
      <w:pPr>
        <w:pStyle w:val="Default"/>
        <w:ind w:left="1080"/>
      </w:pPr>
    </w:p>
    <w:p w14:paraId="7EB56390" w14:textId="77777777" w:rsidR="008B5FD2" w:rsidRDefault="00DD6058" w:rsidP="005808B9">
      <w:pPr>
        <w:pStyle w:val="Default"/>
        <w:rPr>
          <w:sz w:val="23"/>
          <w:szCs w:val="23"/>
        </w:rPr>
      </w:pPr>
      <w:r>
        <w:rPr>
          <w:noProof/>
        </w:rPr>
        <w:drawing>
          <wp:inline distT="0" distB="0" distL="0" distR="0" wp14:anchorId="3C7695DA" wp14:editId="2C5FA5E3">
            <wp:extent cx="1122045" cy="195538"/>
            <wp:effectExtent l="0" t="0" r="190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181593" cy="205915"/>
                    </a:xfrm>
                    <a:prstGeom prst="rect">
                      <a:avLst/>
                    </a:prstGeom>
                  </pic:spPr>
                </pic:pic>
              </a:graphicData>
            </a:graphic>
          </wp:inline>
        </w:drawing>
      </w:r>
    </w:p>
    <w:p w14:paraId="0FB982E7" w14:textId="77777777" w:rsidR="008B5FD2" w:rsidRPr="007F6B82" w:rsidRDefault="008B5FD2" w:rsidP="003C37BF">
      <w:pPr>
        <w:pStyle w:val="Default"/>
      </w:pPr>
    </w:p>
    <w:p w14:paraId="5ADF877F" w14:textId="77777777" w:rsidR="008B5FD2" w:rsidRDefault="008B5FD2" w:rsidP="008B5FD2">
      <w:pPr>
        <w:pStyle w:val="Default"/>
      </w:pPr>
    </w:p>
    <w:p w14:paraId="4C5DFA16" w14:textId="77777777" w:rsidR="00F1233D" w:rsidRPr="007F6B82" w:rsidRDefault="008B5FD2" w:rsidP="007F6B82">
      <w:pPr>
        <w:pStyle w:val="Default"/>
        <w:numPr>
          <w:ilvl w:val="0"/>
          <w:numId w:val="7"/>
        </w:numPr>
      </w:pPr>
      <w:r w:rsidRPr="007F6B82">
        <w:t xml:space="preserve">Click </w:t>
      </w:r>
      <w:r w:rsidRPr="007F6B82">
        <w:rPr>
          <w:b/>
          <w:bCs/>
          <w:color w:val="0000FF"/>
        </w:rPr>
        <w:t xml:space="preserve">Submit </w:t>
      </w:r>
      <w:r w:rsidRPr="007F6B82">
        <w:t xml:space="preserve">to submit the request. </w:t>
      </w:r>
    </w:p>
    <w:p w14:paraId="4C500DDC" w14:textId="77777777" w:rsidR="008B5FD2" w:rsidRPr="003C37BF" w:rsidRDefault="008B5FD2" w:rsidP="007F6B82">
      <w:pPr>
        <w:pStyle w:val="Default"/>
        <w:ind w:left="720"/>
      </w:pPr>
    </w:p>
    <w:p w14:paraId="36309208" w14:textId="77777777" w:rsidR="008B5FD2" w:rsidRDefault="008B5FD2" w:rsidP="008B5FD2">
      <w:pPr>
        <w:pStyle w:val="Default"/>
        <w:numPr>
          <w:ilvl w:val="0"/>
          <w:numId w:val="7"/>
        </w:numPr>
      </w:pPr>
      <w:r w:rsidRPr="007F6B82">
        <w:t xml:space="preserve">If the submission is successful, a window displays confirming that the change request has been entered successfully; and the attachment panel is available. Additional supporting documentation may be attached at this point. </w:t>
      </w:r>
    </w:p>
    <w:p w14:paraId="005EFFF9" w14:textId="77777777" w:rsidR="008B5FD2" w:rsidRDefault="008B5FD2" w:rsidP="007F6B82">
      <w:pPr>
        <w:pStyle w:val="ListParagraph"/>
      </w:pPr>
    </w:p>
    <w:p w14:paraId="578E965F" w14:textId="1757028E" w:rsidR="008B5FD2" w:rsidRPr="007F6B82" w:rsidRDefault="008B5FD2" w:rsidP="007F6B82">
      <w:pPr>
        <w:pStyle w:val="Default"/>
      </w:pPr>
    </w:p>
    <w:p w14:paraId="142BAD15" w14:textId="77777777" w:rsidR="00621F32" w:rsidRDefault="00621F32" w:rsidP="007F6B82">
      <w:pPr>
        <w:pStyle w:val="Default"/>
        <w:rPr>
          <w:sz w:val="23"/>
          <w:szCs w:val="23"/>
        </w:rPr>
      </w:pPr>
    </w:p>
    <w:p w14:paraId="73509989" w14:textId="6A284CEB" w:rsidR="005920CC" w:rsidRDefault="005920CC" w:rsidP="007F6B82">
      <w:pPr>
        <w:pStyle w:val="Default"/>
        <w:rPr>
          <w:sz w:val="23"/>
          <w:szCs w:val="23"/>
        </w:rPr>
      </w:pPr>
      <w:r>
        <w:rPr>
          <w:noProof/>
        </w:rPr>
        <w:drawing>
          <wp:inline distT="0" distB="0" distL="0" distR="0" wp14:anchorId="271BC530" wp14:editId="4B6D87BC">
            <wp:extent cx="6578600" cy="1311910"/>
            <wp:effectExtent l="0" t="0" r="0" b="254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578600" cy="1311910"/>
                    </a:xfrm>
                    <a:prstGeom prst="rect">
                      <a:avLst/>
                    </a:prstGeom>
                  </pic:spPr>
                </pic:pic>
              </a:graphicData>
            </a:graphic>
          </wp:inline>
        </w:drawing>
      </w:r>
    </w:p>
    <w:p w14:paraId="6A9BB613" w14:textId="77777777" w:rsidR="00621F32" w:rsidRPr="007F6B82" w:rsidRDefault="00621F32" w:rsidP="007F6B82">
      <w:pPr>
        <w:pStyle w:val="Default"/>
        <w:numPr>
          <w:ilvl w:val="0"/>
          <w:numId w:val="10"/>
        </w:numPr>
        <w:rPr>
          <w:sz w:val="23"/>
          <w:szCs w:val="23"/>
        </w:rPr>
      </w:pPr>
      <w:r>
        <w:rPr>
          <w:b/>
        </w:rPr>
        <w:t xml:space="preserve">Additional supporting documentation must be attached </w:t>
      </w:r>
      <w:r>
        <w:t>at this point.</w:t>
      </w:r>
    </w:p>
    <w:sectPr w:rsidR="00621F32" w:rsidRPr="007F6B82">
      <w:footerReference w:type="default" r:id="rId33"/>
      <w:pgSz w:w="12240" w:h="15840"/>
      <w:pgMar w:top="1000" w:right="580" w:bottom="660" w:left="1300" w:header="727" w:footer="4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BBEC5" w14:textId="77777777" w:rsidR="00510FB7" w:rsidRDefault="00510FB7">
      <w:r>
        <w:separator/>
      </w:r>
    </w:p>
  </w:endnote>
  <w:endnote w:type="continuationSeparator" w:id="0">
    <w:p w14:paraId="50A78C9C" w14:textId="77777777" w:rsidR="00510FB7" w:rsidRDefault="0051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8AB5E" w14:textId="77777777" w:rsidR="00AD6781" w:rsidRDefault="00CE0004">
    <w:pPr>
      <w:pStyle w:val="BodyText"/>
      <w:spacing w:line="14" w:lineRule="auto"/>
      <w:rPr>
        <w:sz w:val="20"/>
      </w:rPr>
    </w:pPr>
    <w:r>
      <w:rPr>
        <w:noProof/>
      </w:rPr>
      <mc:AlternateContent>
        <mc:Choice Requires="wps">
          <w:drawing>
            <wp:anchor distT="0" distB="0" distL="114300" distR="114300" simplePos="0" relativeHeight="503306024" behindDoc="1" locked="0" layoutInCell="1" allowOverlap="1" wp14:anchorId="1971BE5F" wp14:editId="37FD781A">
              <wp:simplePos x="0" y="0"/>
              <wp:positionH relativeFrom="page">
                <wp:posOffset>903514</wp:posOffset>
              </wp:positionH>
              <wp:positionV relativeFrom="page">
                <wp:posOffset>9617529</wp:posOffset>
              </wp:positionV>
              <wp:extent cx="1953986" cy="180975"/>
              <wp:effectExtent l="0" t="0" r="8255" b="952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986"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E9FBF" w14:textId="2F9D8F1C" w:rsidR="00AD6781" w:rsidRDefault="00232AAD">
                          <w:pPr>
                            <w:spacing w:before="11"/>
                            <w:ind w:left="20"/>
                            <w:rPr>
                              <w:b/>
                            </w:rPr>
                          </w:pPr>
                          <w:r>
                            <w:rPr>
                              <w:b/>
                            </w:rPr>
                            <w:t>Genetic</w:t>
                          </w:r>
                          <w:r w:rsidR="00930DAA">
                            <w:rPr>
                              <w:b/>
                            </w:rPr>
                            <w:t xml:space="preserve"> </w:t>
                          </w:r>
                          <w:r>
                            <w:rPr>
                              <w:b/>
                            </w:rPr>
                            <w:t xml:space="preserve">Testing </w:t>
                          </w:r>
                          <w:r w:rsidR="00930DAA">
                            <w:rPr>
                              <w:b/>
                            </w:rPr>
                            <w:t>PA Web Entry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1BE5F" id="_x0000_t202" coordsize="21600,21600" o:spt="202" path="m,l,21600r21600,l21600,xe">
              <v:stroke joinstyle="miter"/>
              <v:path gradientshapeok="t" o:connecttype="rect"/>
            </v:shapetype>
            <v:shape id="Text Box 9" o:spid="_x0000_s1026" type="#_x0000_t202" style="position:absolute;margin-left:71.15pt;margin-top:757.3pt;width:153.85pt;height:14.25pt;z-index:-1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" filled="f" stroked="f">
              <v:textbox inset="0,0,0,0">
                <w:txbxContent>
                  <w:p w14:paraId="30EE9FBF" w14:textId="2F9D8F1C" w:rsidR="00AD6781" w:rsidRDefault="00232AAD">
                    <w:pPr>
                      <w:spacing w:before="11"/>
                      <w:ind w:left="20"/>
                      <w:rPr>
                        <w:b/>
                      </w:rPr>
                    </w:pPr>
                    <w:r>
                      <w:rPr>
                        <w:b/>
                      </w:rPr>
                      <w:t>Genetic</w:t>
                    </w:r>
                    <w:r w:rsidR="00930DAA">
                      <w:rPr>
                        <w:b/>
                      </w:rPr>
                      <w:t xml:space="preserve"> </w:t>
                    </w:r>
                    <w:r>
                      <w:rPr>
                        <w:b/>
                      </w:rPr>
                      <w:t xml:space="preserve">Testing </w:t>
                    </w:r>
                    <w:r w:rsidR="00930DAA">
                      <w:rPr>
                        <w:b/>
                      </w:rPr>
                      <w:t>PA Web Entry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F93DF" w14:textId="77777777" w:rsidR="00AD6781" w:rsidRDefault="00CE0004">
    <w:pPr>
      <w:pStyle w:val="BodyText"/>
      <w:spacing w:line="14" w:lineRule="auto"/>
      <w:rPr>
        <w:sz w:val="20"/>
      </w:rPr>
    </w:pPr>
    <w:r>
      <w:rPr>
        <w:noProof/>
      </w:rPr>
      <mc:AlternateContent>
        <mc:Choice Requires="wps">
          <w:drawing>
            <wp:anchor distT="0" distB="0" distL="114300" distR="114300" simplePos="0" relativeHeight="503306096" behindDoc="1" locked="0" layoutInCell="1" allowOverlap="1" wp14:anchorId="4107F6A6" wp14:editId="21A29C57">
              <wp:simplePos x="0" y="0"/>
              <wp:positionH relativeFrom="page">
                <wp:posOffset>903513</wp:posOffset>
              </wp:positionH>
              <wp:positionV relativeFrom="page">
                <wp:posOffset>9617529</wp:posOffset>
              </wp:positionV>
              <wp:extent cx="1948543" cy="180975"/>
              <wp:effectExtent l="0" t="0" r="13970" b="952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543"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D716F" w14:textId="7090D04D" w:rsidR="00AD6781" w:rsidRDefault="0063597C">
                          <w:pPr>
                            <w:spacing w:before="11"/>
                            <w:ind w:left="20"/>
                            <w:rPr>
                              <w:b/>
                            </w:rPr>
                          </w:pPr>
                          <w:r>
                            <w:rPr>
                              <w:b/>
                            </w:rPr>
                            <w:t>Genetic Testing</w:t>
                          </w:r>
                          <w:r w:rsidR="00930DAA">
                            <w:rPr>
                              <w:b/>
                            </w:rPr>
                            <w:t xml:space="preserve"> PA Web Entry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7F6A6" id="_x0000_t202" coordsize="21600,21600" o:spt="202" path="m,l,21600r21600,l21600,xe">
              <v:stroke joinstyle="miter"/>
              <v:path gradientshapeok="t" o:connecttype="rect"/>
            </v:shapetype>
            <v:shape id="Text Box 6" o:spid="_x0000_s1028" type="#_x0000_t202" style="position:absolute;margin-left:71.15pt;margin-top:757.3pt;width:153.45pt;height:14.25pt;z-index:-1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4/msA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" filled="f" stroked="f">
              <v:textbox inset="0,0,0,0">
                <w:txbxContent>
                  <w:p w14:paraId="458D716F" w14:textId="7090D04D" w:rsidR="00AD6781" w:rsidRDefault="0063597C">
                    <w:pPr>
                      <w:spacing w:before="11"/>
                      <w:ind w:left="20"/>
                      <w:rPr>
                        <w:b/>
                      </w:rPr>
                    </w:pPr>
                    <w:r>
                      <w:rPr>
                        <w:b/>
                      </w:rPr>
                      <w:t>Genetic Testing</w:t>
                    </w:r>
                    <w:r w:rsidR="00930DAA">
                      <w:rPr>
                        <w:b/>
                      </w:rPr>
                      <w:t xml:space="preserve"> PA Web Entry</w:t>
                    </w:r>
                  </w:p>
                </w:txbxContent>
              </v:textbox>
              <w10:wrap anchorx="page" anchory="page"/>
            </v:shape>
          </w:pict>
        </mc:Fallback>
      </mc:AlternateContent>
    </w:r>
    <w:r>
      <w:rPr>
        <w:noProof/>
      </w:rPr>
      <mc:AlternateContent>
        <mc:Choice Requires="wps">
          <w:drawing>
            <wp:anchor distT="0" distB="0" distL="114300" distR="114300" simplePos="0" relativeHeight="503306120" behindDoc="1" locked="0" layoutInCell="1" allowOverlap="1" wp14:anchorId="0A0AA316" wp14:editId="551F26BB">
              <wp:simplePos x="0" y="0"/>
              <wp:positionH relativeFrom="page">
                <wp:posOffset>6762750</wp:posOffset>
              </wp:positionH>
              <wp:positionV relativeFrom="page">
                <wp:posOffset>9615805</wp:posOffset>
              </wp:positionV>
              <wp:extent cx="121285" cy="180975"/>
              <wp:effectExtent l="0" t="0" r="2540" b="444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FE612" w14:textId="4E8D978B" w:rsidR="00AD6781" w:rsidRDefault="00930DAA">
                          <w:pPr>
                            <w:spacing w:before="11"/>
                            <w:ind w:left="40"/>
                            <w:rPr>
                              <w:b/>
                            </w:rPr>
                          </w:pPr>
                          <w:r>
                            <w:fldChar w:fldCharType="begin"/>
                          </w:r>
                          <w:r>
                            <w:rPr>
                              <w:b/>
                            </w:rPr>
                            <w:instrText xml:space="preserve"> PAGE </w:instrText>
                          </w:r>
                          <w:r>
                            <w:fldChar w:fldCharType="separate"/>
                          </w:r>
                          <w:r w:rsidR="00EE4679">
                            <w:rPr>
                              <w:b/>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AA316" id="Text Box 5" o:spid="_x0000_s1029" type="#_x0000_t202" style="position:absolute;margin-left:532.5pt;margin-top:757.15pt;width:9.55pt;height:14.25pt;z-index:-1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" filled="f" stroked="f">
              <v:textbox inset="0,0,0,0">
                <w:txbxContent>
                  <w:p w14:paraId="2C4FE612" w14:textId="4E8D978B" w:rsidR="00AD6781" w:rsidRDefault="00930DAA">
                    <w:pPr>
                      <w:spacing w:before="11"/>
                      <w:ind w:left="40"/>
                      <w:rPr>
                        <w:b/>
                      </w:rPr>
                    </w:pPr>
                    <w:r>
                      <w:fldChar w:fldCharType="begin"/>
                    </w:r>
                    <w:r>
                      <w:rPr>
                        <w:b/>
                      </w:rPr>
                      <w:instrText xml:space="preserve"> PAGE </w:instrText>
                    </w:r>
                    <w:r>
                      <w:fldChar w:fldCharType="separate"/>
                    </w:r>
                    <w:r w:rsidR="00EE4679">
                      <w:rPr>
                        <w:b/>
                        <w:noProof/>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EDF52" w14:textId="6FE97221" w:rsidR="00253091" w:rsidRDefault="00D1503A" w:rsidP="00253091">
    <w:pPr>
      <w:spacing w:before="11"/>
      <w:ind w:left="20"/>
      <w:rPr>
        <w:b/>
      </w:rPr>
    </w:pPr>
    <w:r>
      <w:rPr>
        <w:b/>
      </w:rPr>
      <w:t>Genetic Testing</w:t>
    </w:r>
    <w:r w:rsidR="00253091">
      <w:rPr>
        <w:b/>
      </w:rPr>
      <w:t xml:space="preserve"> PA Web Entry</w:t>
    </w:r>
  </w:p>
  <w:sdt>
    <w:sdtPr>
      <w:id w:val="-2120750841"/>
      <w:docPartObj>
        <w:docPartGallery w:val="Page Numbers (Bottom of Page)"/>
        <w:docPartUnique/>
      </w:docPartObj>
    </w:sdtPr>
    <w:sdtEndPr>
      <w:rPr>
        <w:noProof/>
      </w:rPr>
    </w:sdtEndPr>
    <w:sdtContent>
      <w:p w14:paraId="6175B5EC" w14:textId="573FEC10" w:rsidR="00253091" w:rsidRDefault="00253091">
        <w:pPr>
          <w:pStyle w:val="Footer"/>
          <w:jc w:val="right"/>
        </w:pPr>
        <w:r>
          <w:fldChar w:fldCharType="begin"/>
        </w:r>
        <w:r>
          <w:instrText xml:space="preserve"> PAGE   \* MERGEFORMAT </w:instrText>
        </w:r>
        <w:r>
          <w:fldChar w:fldCharType="separate"/>
        </w:r>
        <w:r w:rsidR="00EE4679">
          <w:rPr>
            <w:noProof/>
          </w:rPr>
          <w:t>14</w:t>
        </w:r>
        <w:r>
          <w:rPr>
            <w:noProof/>
          </w:rPr>
          <w:fldChar w:fldCharType="end"/>
        </w:r>
      </w:p>
    </w:sdtContent>
  </w:sdt>
  <w:p w14:paraId="2AE75D9F" w14:textId="338A734A" w:rsidR="00AD6781" w:rsidRDefault="00AD678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18A8A" w14:textId="77777777" w:rsidR="00510FB7" w:rsidRDefault="00510FB7">
      <w:r>
        <w:separator/>
      </w:r>
    </w:p>
  </w:footnote>
  <w:footnote w:type="continuationSeparator" w:id="0">
    <w:p w14:paraId="5132AB65" w14:textId="77777777" w:rsidR="00510FB7" w:rsidRDefault="0051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6CF93" w14:textId="77777777" w:rsidR="00AD6781" w:rsidRDefault="00CE0004">
    <w:pPr>
      <w:pStyle w:val="BodyText"/>
      <w:spacing w:line="14" w:lineRule="auto"/>
      <w:rPr>
        <w:sz w:val="20"/>
      </w:rPr>
    </w:pPr>
    <w:r>
      <w:rPr>
        <w:noProof/>
      </w:rPr>
      <mc:AlternateContent>
        <mc:Choice Requires="wps">
          <w:drawing>
            <wp:anchor distT="0" distB="0" distL="114300" distR="114300" simplePos="0" relativeHeight="503306048" behindDoc="1" locked="0" layoutInCell="1" allowOverlap="1" wp14:anchorId="28070839" wp14:editId="30D33F5C">
              <wp:simplePos x="0" y="0"/>
              <wp:positionH relativeFrom="page">
                <wp:posOffset>895985</wp:posOffset>
              </wp:positionH>
              <wp:positionV relativeFrom="page">
                <wp:posOffset>633730</wp:posOffset>
              </wp:positionV>
              <wp:extent cx="6437630" cy="0"/>
              <wp:effectExtent l="10160" t="5080" r="10160" b="1397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BE3AC" id="Line 8" o:spid="_x0000_s1026" style="position:absolute;z-index:-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49.9pt" to="577.4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rHHAIAAEIEAAAOAAAAZHJzL2Uyb0RvYy54bWysU8GO2jAQvVfqP1i5QxJIsx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" strokeweight=".48pt">
              <w10:wrap anchorx="page" anchory="page"/>
            </v:line>
          </w:pict>
        </mc:Fallback>
      </mc:AlternateContent>
    </w:r>
    <w:r>
      <w:rPr>
        <w:noProof/>
      </w:rPr>
      <mc:AlternateContent>
        <mc:Choice Requires="wps">
          <w:drawing>
            <wp:anchor distT="0" distB="0" distL="114300" distR="114300" simplePos="0" relativeHeight="503306072" behindDoc="1" locked="0" layoutInCell="1" allowOverlap="1" wp14:anchorId="33327F4B" wp14:editId="334A360A">
              <wp:simplePos x="0" y="0"/>
              <wp:positionH relativeFrom="page">
                <wp:posOffset>901700</wp:posOffset>
              </wp:positionH>
              <wp:positionV relativeFrom="page">
                <wp:posOffset>448945</wp:posOffset>
              </wp:positionV>
              <wp:extent cx="1460500" cy="180975"/>
              <wp:effectExtent l="0" t="127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D366" w14:textId="77777777" w:rsidR="00AD6781" w:rsidRDefault="00930DAA">
                          <w:pPr>
                            <w:spacing w:before="11"/>
                            <w:ind w:left="20"/>
                            <w:rPr>
                              <w:b/>
                            </w:rPr>
                          </w:pPr>
                          <w:r>
                            <w:rPr>
                              <w:b/>
                            </w:rPr>
                            <w:t>Alliant Health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27F4B" id="_x0000_t202" coordsize="21600,21600" o:spt="202" path="m,l,21600r21600,l21600,xe">
              <v:stroke joinstyle="miter"/>
              <v:path gradientshapeok="t" o:connecttype="rect"/>
            </v:shapetype>
            <v:shape id="Text Box 7" o:spid="_x0000_s1027" type="#_x0000_t202" style="position:absolute;margin-left:71pt;margin-top:35.35pt;width:115pt;height:14.25pt;z-index:-10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" filled="f" stroked="f">
              <v:textbox inset="0,0,0,0">
                <w:txbxContent>
                  <w:p w14:paraId="5872D366" w14:textId="77777777" w:rsidR="00AD6781" w:rsidRDefault="00930DAA">
                    <w:pPr>
                      <w:spacing w:before="11"/>
                      <w:ind w:left="20"/>
                      <w:rPr>
                        <w:b/>
                      </w:rPr>
                    </w:pPr>
                    <w:r>
                      <w:rPr>
                        <w:b/>
                      </w:rPr>
                      <w:t>Alliant Health Solutions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6B5"/>
    <w:multiLevelType w:val="hybridMultilevel"/>
    <w:tmpl w:val="10B8CE34"/>
    <w:lvl w:ilvl="0" w:tplc="49A49A54">
      <w:numFmt w:val="bullet"/>
      <w:lvlText w:val=""/>
      <w:lvlJc w:val="left"/>
      <w:pPr>
        <w:ind w:left="860" w:hanging="360"/>
      </w:pPr>
      <w:rPr>
        <w:rFonts w:ascii="Wingdings" w:eastAsia="Wingdings" w:hAnsi="Wingdings" w:cs="Wingdings" w:hint="default"/>
        <w:w w:val="100"/>
        <w:sz w:val="24"/>
        <w:szCs w:val="24"/>
      </w:rPr>
    </w:lvl>
    <w:lvl w:ilvl="1" w:tplc="2780A7D2">
      <w:numFmt w:val="bullet"/>
      <w:lvlText w:val="•"/>
      <w:lvlJc w:val="left"/>
      <w:pPr>
        <w:ind w:left="1854" w:hanging="360"/>
      </w:pPr>
      <w:rPr>
        <w:rFonts w:hint="default"/>
      </w:rPr>
    </w:lvl>
    <w:lvl w:ilvl="2" w:tplc="D2AA40C2">
      <w:numFmt w:val="bullet"/>
      <w:lvlText w:val="•"/>
      <w:lvlJc w:val="left"/>
      <w:pPr>
        <w:ind w:left="2848" w:hanging="360"/>
      </w:pPr>
      <w:rPr>
        <w:rFonts w:hint="default"/>
      </w:rPr>
    </w:lvl>
    <w:lvl w:ilvl="3" w:tplc="E03AC292">
      <w:numFmt w:val="bullet"/>
      <w:lvlText w:val="•"/>
      <w:lvlJc w:val="left"/>
      <w:pPr>
        <w:ind w:left="3842" w:hanging="360"/>
      </w:pPr>
      <w:rPr>
        <w:rFonts w:hint="default"/>
      </w:rPr>
    </w:lvl>
    <w:lvl w:ilvl="4" w:tplc="FC30523A">
      <w:numFmt w:val="bullet"/>
      <w:lvlText w:val="•"/>
      <w:lvlJc w:val="left"/>
      <w:pPr>
        <w:ind w:left="4836" w:hanging="360"/>
      </w:pPr>
      <w:rPr>
        <w:rFonts w:hint="default"/>
      </w:rPr>
    </w:lvl>
    <w:lvl w:ilvl="5" w:tplc="F5D22C80">
      <w:numFmt w:val="bullet"/>
      <w:lvlText w:val="•"/>
      <w:lvlJc w:val="left"/>
      <w:pPr>
        <w:ind w:left="5830" w:hanging="360"/>
      </w:pPr>
      <w:rPr>
        <w:rFonts w:hint="default"/>
      </w:rPr>
    </w:lvl>
    <w:lvl w:ilvl="6" w:tplc="AB986626">
      <w:numFmt w:val="bullet"/>
      <w:lvlText w:val="•"/>
      <w:lvlJc w:val="left"/>
      <w:pPr>
        <w:ind w:left="6824" w:hanging="360"/>
      </w:pPr>
      <w:rPr>
        <w:rFonts w:hint="default"/>
      </w:rPr>
    </w:lvl>
    <w:lvl w:ilvl="7" w:tplc="4C0E1C9A">
      <w:numFmt w:val="bullet"/>
      <w:lvlText w:val="•"/>
      <w:lvlJc w:val="left"/>
      <w:pPr>
        <w:ind w:left="7818" w:hanging="360"/>
      </w:pPr>
      <w:rPr>
        <w:rFonts w:hint="default"/>
      </w:rPr>
    </w:lvl>
    <w:lvl w:ilvl="8" w:tplc="ABD0C27A">
      <w:numFmt w:val="bullet"/>
      <w:lvlText w:val="•"/>
      <w:lvlJc w:val="left"/>
      <w:pPr>
        <w:ind w:left="8812" w:hanging="360"/>
      </w:pPr>
      <w:rPr>
        <w:rFonts w:hint="default"/>
      </w:rPr>
    </w:lvl>
  </w:abstractNum>
  <w:abstractNum w:abstractNumId="1" w15:restartNumberingAfterBreak="0">
    <w:nsid w:val="03CA16A4"/>
    <w:multiLevelType w:val="hybridMultilevel"/>
    <w:tmpl w:val="794861E0"/>
    <w:lvl w:ilvl="0" w:tplc="04090003">
      <w:start w:val="1"/>
      <w:numFmt w:val="bullet"/>
      <w:lvlText w:val="o"/>
      <w:lvlJc w:val="left"/>
      <w:pPr>
        <w:ind w:left="2660" w:hanging="360"/>
      </w:pPr>
      <w:rPr>
        <w:rFonts w:ascii="Courier New" w:hAnsi="Courier New" w:cs="Courier New" w:hint="default"/>
      </w:rPr>
    </w:lvl>
    <w:lvl w:ilvl="1" w:tplc="04090003" w:tentative="1">
      <w:start w:val="1"/>
      <w:numFmt w:val="bullet"/>
      <w:lvlText w:val="o"/>
      <w:lvlJc w:val="left"/>
      <w:pPr>
        <w:ind w:left="3380" w:hanging="360"/>
      </w:pPr>
      <w:rPr>
        <w:rFonts w:ascii="Courier New" w:hAnsi="Courier New" w:cs="Courier New" w:hint="default"/>
      </w:rPr>
    </w:lvl>
    <w:lvl w:ilvl="2" w:tplc="04090005" w:tentative="1">
      <w:start w:val="1"/>
      <w:numFmt w:val="bullet"/>
      <w:lvlText w:val=""/>
      <w:lvlJc w:val="left"/>
      <w:pPr>
        <w:ind w:left="4100" w:hanging="360"/>
      </w:pPr>
      <w:rPr>
        <w:rFonts w:ascii="Wingdings" w:hAnsi="Wingdings" w:hint="default"/>
      </w:rPr>
    </w:lvl>
    <w:lvl w:ilvl="3" w:tplc="04090001" w:tentative="1">
      <w:start w:val="1"/>
      <w:numFmt w:val="bullet"/>
      <w:lvlText w:val=""/>
      <w:lvlJc w:val="left"/>
      <w:pPr>
        <w:ind w:left="4820" w:hanging="360"/>
      </w:pPr>
      <w:rPr>
        <w:rFonts w:ascii="Symbol" w:hAnsi="Symbol" w:hint="default"/>
      </w:rPr>
    </w:lvl>
    <w:lvl w:ilvl="4" w:tplc="04090003" w:tentative="1">
      <w:start w:val="1"/>
      <w:numFmt w:val="bullet"/>
      <w:lvlText w:val="o"/>
      <w:lvlJc w:val="left"/>
      <w:pPr>
        <w:ind w:left="5540" w:hanging="360"/>
      </w:pPr>
      <w:rPr>
        <w:rFonts w:ascii="Courier New" w:hAnsi="Courier New" w:cs="Courier New" w:hint="default"/>
      </w:rPr>
    </w:lvl>
    <w:lvl w:ilvl="5" w:tplc="04090005" w:tentative="1">
      <w:start w:val="1"/>
      <w:numFmt w:val="bullet"/>
      <w:lvlText w:val=""/>
      <w:lvlJc w:val="left"/>
      <w:pPr>
        <w:ind w:left="6260" w:hanging="360"/>
      </w:pPr>
      <w:rPr>
        <w:rFonts w:ascii="Wingdings" w:hAnsi="Wingdings" w:hint="default"/>
      </w:rPr>
    </w:lvl>
    <w:lvl w:ilvl="6" w:tplc="04090001" w:tentative="1">
      <w:start w:val="1"/>
      <w:numFmt w:val="bullet"/>
      <w:lvlText w:val=""/>
      <w:lvlJc w:val="left"/>
      <w:pPr>
        <w:ind w:left="6980" w:hanging="360"/>
      </w:pPr>
      <w:rPr>
        <w:rFonts w:ascii="Symbol" w:hAnsi="Symbol" w:hint="default"/>
      </w:rPr>
    </w:lvl>
    <w:lvl w:ilvl="7" w:tplc="04090003" w:tentative="1">
      <w:start w:val="1"/>
      <w:numFmt w:val="bullet"/>
      <w:lvlText w:val="o"/>
      <w:lvlJc w:val="left"/>
      <w:pPr>
        <w:ind w:left="7700" w:hanging="360"/>
      </w:pPr>
      <w:rPr>
        <w:rFonts w:ascii="Courier New" w:hAnsi="Courier New" w:cs="Courier New" w:hint="default"/>
      </w:rPr>
    </w:lvl>
    <w:lvl w:ilvl="8" w:tplc="04090005" w:tentative="1">
      <w:start w:val="1"/>
      <w:numFmt w:val="bullet"/>
      <w:lvlText w:val=""/>
      <w:lvlJc w:val="left"/>
      <w:pPr>
        <w:ind w:left="8420" w:hanging="360"/>
      </w:pPr>
      <w:rPr>
        <w:rFonts w:ascii="Wingdings" w:hAnsi="Wingdings" w:hint="default"/>
      </w:rPr>
    </w:lvl>
  </w:abstractNum>
  <w:abstractNum w:abstractNumId="2" w15:restartNumberingAfterBreak="0">
    <w:nsid w:val="04462B43"/>
    <w:multiLevelType w:val="hybridMultilevel"/>
    <w:tmpl w:val="21E844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D7993"/>
    <w:multiLevelType w:val="hybridMultilevel"/>
    <w:tmpl w:val="86BC63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9524D0"/>
    <w:multiLevelType w:val="hybridMultilevel"/>
    <w:tmpl w:val="52EA63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07256"/>
    <w:multiLevelType w:val="hybridMultilevel"/>
    <w:tmpl w:val="BB02C5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E6624"/>
    <w:multiLevelType w:val="hybridMultilevel"/>
    <w:tmpl w:val="673C0A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F533746"/>
    <w:multiLevelType w:val="hybridMultilevel"/>
    <w:tmpl w:val="7A48AC70"/>
    <w:lvl w:ilvl="0" w:tplc="BB8A4F4E">
      <w:numFmt w:val="bullet"/>
      <w:lvlText w:val=""/>
      <w:lvlJc w:val="left"/>
      <w:pPr>
        <w:ind w:left="500" w:hanging="360"/>
      </w:pPr>
      <w:rPr>
        <w:rFonts w:ascii="Symbol" w:eastAsia="Symbol" w:hAnsi="Symbol" w:cs="Symbol" w:hint="default"/>
        <w:w w:val="100"/>
        <w:sz w:val="24"/>
        <w:szCs w:val="24"/>
      </w:rPr>
    </w:lvl>
    <w:lvl w:ilvl="1" w:tplc="C186DF06">
      <w:numFmt w:val="bullet"/>
      <w:lvlText w:val="o"/>
      <w:lvlJc w:val="left"/>
      <w:pPr>
        <w:ind w:left="860" w:hanging="360"/>
      </w:pPr>
      <w:rPr>
        <w:rFonts w:hint="default"/>
        <w:w w:val="99"/>
      </w:rPr>
    </w:lvl>
    <w:lvl w:ilvl="2" w:tplc="86BAED6C">
      <w:numFmt w:val="bullet"/>
      <w:lvlText w:val=""/>
      <w:lvlJc w:val="left"/>
      <w:pPr>
        <w:ind w:left="1580" w:hanging="360"/>
      </w:pPr>
      <w:rPr>
        <w:rFonts w:hint="default"/>
        <w:w w:val="100"/>
      </w:rPr>
    </w:lvl>
    <w:lvl w:ilvl="3" w:tplc="CC94C3A8">
      <w:numFmt w:val="bullet"/>
      <w:lvlText w:val="•"/>
      <w:lvlJc w:val="left"/>
      <w:pPr>
        <w:ind w:left="1580" w:hanging="360"/>
      </w:pPr>
      <w:rPr>
        <w:rFonts w:hint="default"/>
      </w:rPr>
    </w:lvl>
    <w:lvl w:ilvl="4" w:tplc="B664921C">
      <w:numFmt w:val="bullet"/>
      <w:lvlText w:val="•"/>
      <w:lvlJc w:val="left"/>
      <w:pPr>
        <w:ind w:left="2834" w:hanging="360"/>
      </w:pPr>
      <w:rPr>
        <w:rFonts w:hint="default"/>
      </w:rPr>
    </w:lvl>
    <w:lvl w:ilvl="5" w:tplc="D65E63E4">
      <w:numFmt w:val="bullet"/>
      <w:lvlText w:val="•"/>
      <w:lvlJc w:val="left"/>
      <w:pPr>
        <w:ind w:left="4088" w:hanging="360"/>
      </w:pPr>
      <w:rPr>
        <w:rFonts w:hint="default"/>
      </w:rPr>
    </w:lvl>
    <w:lvl w:ilvl="6" w:tplc="A6208BDA">
      <w:numFmt w:val="bullet"/>
      <w:lvlText w:val="•"/>
      <w:lvlJc w:val="left"/>
      <w:pPr>
        <w:ind w:left="5342" w:hanging="360"/>
      </w:pPr>
      <w:rPr>
        <w:rFonts w:hint="default"/>
      </w:rPr>
    </w:lvl>
    <w:lvl w:ilvl="7" w:tplc="C1F692BA">
      <w:numFmt w:val="bullet"/>
      <w:lvlText w:val="•"/>
      <w:lvlJc w:val="left"/>
      <w:pPr>
        <w:ind w:left="6597" w:hanging="360"/>
      </w:pPr>
      <w:rPr>
        <w:rFonts w:hint="default"/>
      </w:rPr>
    </w:lvl>
    <w:lvl w:ilvl="8" w:tplc="6B3C5B62">
      <w:numFmt w:val="bullet"/>
      <w:lvlText w:val="•"/>
      <w:lvlJc w:val="left"/>
      <w:pPr>
        <w:ind w:left="7851" w:hanging="360"/>
      </w:pPr>
      <w:rPr>
        <w:rFonts w:hint="default"/>
      </w:rPr>
    </w:lvl>
  </w:abstractNum>
  <w:abstractNum w:abstractNumId="8" w15:restartNumberingAfterBreak="0">
    <w:nsid w:val="3DD72361"/>
    <w:multiLevelType w:val="hybridMultilevel"/>
    <w:tmpl w:val="8ACC1916"/>
    <w:lvl w:ilvl="0" w:tplc="04090003">
      <w:start w:val="1"/>
      <w:numFmt w:val="bullet"/>
      <w:lvlText w:val="o"/>
      <w:lvlJc w:val="left"/>
      <w:pPr>
        <w:ind w:left="1940" w:hanging="360"/>
      </w:pPr>
      <w:rPr>
        <w:rFonts w:ascii="Courier New" w:hAnsi="Courier New" w:cs="Courier New" w:hint="default"/>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9" w15:restartNumberingAfterBreak="0">
    <w:nsid w:val="57035000"/>
    <w:multiLevelType w:val="hybridMultilevel"/>
    <w:tmpl w:val="C7D274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B17A32"/>
    <w:multiLevelType w:val="hybridMultilevel"/>
    <w:tmpl w:val="5C6E63EE"/>
    <w:lvl w:ilvl="0" w:tplc="25CA3B44">
      <w:numFmt w:val="bullet"/>
      <w:lvlText w:val=""/>
      <w:lvlJc w:val="left"/>
      <w:pPr>
        <w:ind w:left="860" w:hanging="360"/>
      </w:pPr>
      <w:rPr>
        <w:rFonts w:ascii="Symbol" w:eastAsia="Symbol" w:hAnsi="Symbol" w:cs="Symbol" w:hint="default"/>
        <w:w w:val="100"/>
        <w:sz w:val="24"/>
        <w:szCs w:val="24"/>
      </w:rPr>
    </w:lvl>
    <w:lvl w:ilvl="1" w:tplc="150E29F8">
      <w:numFmt w:val="bullet"/>
      <w:lvlText w:val="•"/>
      <w:lvlJc w:val="left"/>
      <w:pPr>
        <w:ind w:left="1810" w:hanging="360"/>
      </w:pPr>
      <w:rPr>
        <w:rFonts w:hint="default"/>
      </w:rPr>
    </w:lvl>
    <w:lvl w:ilvl="2" w:tplc="81064A42">
      <w:numFmt w:val="bullet"/>
      <w:lvlText w:val="•"/>
      <w:lvlJc w:val="left"/>
      <w:pPr>
        <w:ind w:left="2760" w:hanging="360"/>
      </w:pPr>
      <w:rPr>
        <w:rFonts w:hint="default"/>
      </w:rPr>
    </w:lvl>
    <w:lvl w:ilvl="3" w:tplc="48568AAC">
      <w:numFmt w:val="bullet"/>
      <w:lvlText w:val="•"/>
      <w:lvlJc w:val="left"/>
      <w:pPr>
        <w:ind w:left="3710" w:hanging="360"/>
      </w:pPr>
      <w:rPr>
        <w:rFonts w:hint="default"/>
      </w:rPr>
    </w:lvl>
    <w:lvl w:ilvl="4" w:tplc="76A64FAE">
      <w:numFmt w:val="bullet"/>
      <w:lvlText w:val="•"/>
      <w:lvlJc w:val="left"/>
      <w:pPr>
        <w:ind w:left="4660" w:hanging="360"/>
      </w:pPr>
      <w:rPr>
        <w:rFonts w:hint="default"/>
      </w:rPr>
    </w:lvl>
    <w:lvl w:ilvl="5" w:tplc="23DAB886">
      <w:numFmt w:val="bullet"/>
      <w:lvlText w:val="•"/>
      <w:lvlJc w:val="left"/>
      <w:pPr>
        <w:ind w:left="5610" w:hanging="360"/>
      </w:pPr>
      <w:rPr>
        <w:rFonts w:hint="default"/>
      </w:rPr>
    </w:lvl>
    <w:lvl w:ilvl="6" w:tplc="5C5CABB8">
      <w:numFmt w:val="bullet"/>
      <w:lvlText w:val="•"/>
      <w:lvlJc w:val="left"/>
      <w:pPr>
        <w:ind w:left="6560" w:hanging="360"/>
      </w:pPr>
      <w:rPr>
        <w:rFonts w:hint="default"/>
      </w:rPr>
    </w:lvl>
    <w:lvl w:ilvl="7" w:tplc="57D02A24">
      <w:numFmt w:val="bullet"/>
      <w:lvlText w:val="•"/>
      <w:lvlJc w:val="left"/>
      <w:pPr>
        <w:ind w:left="7510" w:hanging="360"/>
      </w:pPr>
      <w:rPr>
        <w:rFonts w:hint="default"/>
      </w:rPr>
    </w:lvl>
    <w:lvl w:ilvl="8" w:tplc="11F4FFC6">
      <w:numFmt w:val="bullet"/>
      <w:lvlText w:val="•"/>
      <w:lvlJc w:val="left"/>
      <w:pPr>
        <w:ind w:left="8460" w:hanging="360"/>
      </w:pPr>
      <w:rPr>
        <w:rFonts w:hint="default"/>
      </w:rPr>
    </w:lvl>
  </w:abstractNum>
  <w:abstractNum w:abstractNumId="11" w15:restartNumberingAfterBreak="0">
    <w:nsid w:val="6C607F57"/>
    <w:multiLevelType w:val="hybridMultilevel"/>
    <w:tmpl w:val="F28CA6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55466E2"/>
    <w:multiLevelType w:val="hybridMultilevel"/>
    <w:tmpl w:val="6EB0D4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2A2CED"/>
    <w:multiLevelType w:val="hybridMultilevel"/>
    <w:tmpl w:val="8AD8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13"/>
  </w:num>
  <w:num w:numId="5">
    <w:abstractNumId w:val="9"/>
  </w:num>
  <w:num w:numId="6">
    <w:abstractNumId w:val="11"/>
  </w:num>
  <w:num w:numId="7">
    <w:abstractNumId w:val="4"/>
  </w:num>
  <w:num w:numId="8">
    <w:abstractNumId w:val="6"/>
  </w:num>
  <w:num w:numId="9">
    <w:abstractNumId w:val="3"/>
  </w:num>
  <w:num w:numId="10">
    <w:abstractNumId w:val="12"/>
  </w:num>
  <w:num w:numId="11">
    <w:abstractNumId w:val="5"/>
  </w:num>
  <w:num w:numId="12">
    <w:abstractNumId w:val="8"/>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81"/>
    <w:rsid w:val="000212B1"/>
    <w:rsid w:val="00050183"/>
    <w:rsid w:val="0007163E"/>
    <w:rsid w:val="00083C61"/>
    <w:rsid w:val="00097C3A"/>
    <w:rsid w:val="000D1A4A"/>
    <w:rsid w:val="000E0FDD"/>
    <w:rsid w:val="00137205"/>
    <w:rsid w:val="0014116F"/>
    <w:rsid w:val="00162F4D"/>
    <w:rsid w:val="00170619"/>
    <w:rsid w:val="00173043"/>
    <w:rsid w:val="001C5B46"/>
    <w:rsid w:val="001D6BD1"/>
    <w:rsid w:val="001F07E6"/>
    <w:rsid w:val="001F281A"/>
    <w:rsid w:val="00223BD8"/>
    <w:rsid w:val="00223F87"/>
    <w:rsid w:val="00232AAD"/>
    <w:rsid w:val="00244291"/>
    <w:rsid w:val="00253091"/>
    <w:rsid w:val="002D0F65"/>
    <w:rsid w:val="00311170"/>
    <w:rsid w:val="003810DE"/>
    <w:rsid w:val="003B6352"/>
    <w:rsid w:val="003C37BF"/>
    <w:rsid w:val="003C51C0"/>
    <w:rsid w:val="003C7C62"/>
    <w:rsid w:val="003F2610"/>
    <w:rsid w:val="00435509"/>
    <w:rsid w:val="004417DB"/>
    <w:rsid w:val="004C0FAE"/>
    <w:rsid w:val="004E6222"/>
    <w:rsid w:val="00510FB7"/>
    <w:rsid w:val="00564742"/>
    <w:rsid w:val="005808B9"/>
    <w:rsid w:val="00586372"/>
    <w:rsid w:val="005920CC"/>
    <w:rsid w:val="00596B92"/>
    <w:rsid w:val="005E4318"/>
    <w:rsid w:val="006163C7"/>
    <w:rsid w:val="00621F32"/>
    <w:rsid w:val="0063597C"/>
    <w:rsid w:val="00653E6D"/>
    <w:rsid w:val="00661F6D"/>
    <w:rsid w:val="0066558E"/>
    <w:rsid w:val="006C3217"/>
    <w:rsid w:val="006D27A0"/>
    <w:rsid w:val="006D4D35"/>
    <w:rsid w:val="007064C3"/>
    <w:rsid w:val="007652FB"/>
    <w:rsid w:val="0078231B"/>
    <w:rsid w:val="007A5B90"/>
    <w:rsid w:val="007F24DF"/>
    <w:rsid w:val="007F2751"/>
    <w:rsid w:val="007F6B82"/>
    <w:rsid w:val="00820A52"/>
    <w:rsid w:val="00823230"/>
    <w:rsid w:val="00835ACA"/>
    <w:rsid w:val="008B4625"/>
    <w:rsid w:val="008B5FD2"/>
    <w:rsid w:val="008D1011"/>
    <w:rsid w:val="008E344A"/>
    <w:rsid w:val="008F72EE"/>
    <w:rsid w:val="00930DAA"/>
    <w:rsid w:val="00942F52"/>
    <w:rsid w:val="00951197"/>
    <w:rsid w:val="009E2191"/>
    <w:rsid w:val="00A05D76"/>
    <w:rsid w:val="00A237EF"/>
    <w:rsid w:val="00A23C99"/>
    <w:rsid w:val="00A27412"/>
    <w:rsid w:val="00A329D2"/>
    <w:rsid w:val="00A50DB5"/>
    <w:rsid w:val="00A53410"/>
    <w:rsid w:val="00A75D77"/>
    <w:rsid w:val="00A83362"/>
    <w:rsid w:val="00AB49C9"/>
    <w:rsid w:val="00AD6781"/>
    <w:rsid w:val="00AE4536"/>
    <w:rsid w:val="00AE58A1"/>
    <w:rsid w:val="00AE5ABA"/>
    <w:rsid w:val="00B01D19"/>
    <w:rsid w:val="00B33E48"/>
    <w:rsid w:val="00B70C81"/>
    <w:rsid w:val="00B768B5"/>
    <w:rsid w:val="00BB3E67"/>
    <w:rsid w:val="00BD03F3"/>
    <w:rsid w:val="00BD344E"/>
    <w:rsid w:val="00C0795F"/>
    <w:rsid w:val="00C13C2D"/>
    <w:rsid w:val="00C60FB7"/>
    <w:rsid w:val="00C93579"/>
    <w:rsid w:val="00CA0691"/>
    <w:rsid w:val="00CB2547"/>
    <w:rsid w:val="00CE0004"/>
    <w:rsid w:val="00CF07F7"/>
    <w:rsid w:val="00CF2C38"/>
    <w:rsid w:val="00D1503A"/>
    <w:rsid w:val="00D169CE"/>
    <w:rsid w:val="00D43A00"/>
    <w:rsid w:val="00D64887"/>
    <w:rsid w:val="00D67E53"/>
    <w:rsid w:val="00DA4E20"/>
    <w:rsid w:val="00DD6058"/>
    <w:rsid w:val="00E164E9"/>
    <w:rsid w:val="00E27FD1"/>
    <w:rsid w:val="00E36EEA"/>
    <w:rsid w:val="00E73AB5"/>
    <w:rsid w:val="00E84AAF"/>
    <w:rsid w:val="00E9123A"/>
    <w:rsid w:val="00E945C6"/>
    <w:rsid w:val="00E9542C"/>
    <w:rsid w:val="00EE4679"/>
    <w:rsid w:val="00F06581"/>
    <w:rsid w:val="00F1233D"/>
    <w:rsid w:val="00F32E5B"/>
    <w:rsid w:val="00F41AE6"/>
    <w:rsid w:val="00F87CED"/>
    <w:rsid w:val="00F9079D"/>
    <w:rsid w:val="00F9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E32ABD"/>
  <w15:docId w15:val="{ACE443F1-7B69-4ECA-A4F6-6B6C93A6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9"/>
      <w:ind w:left="140"/>
      <w:outlineLvl w:val="0"/>
    </w:pPr>
    <w:rPr>
      <w:b/>
      <w:bCs/>
      <w:sz w:val="32"/>
      <w:szCs w:val="32"/>
    </w:rPr>
  </w:style>
  <w:style w:type="paragraph" w:styleId="Heading2">
    <w:name w:val="heading 2"/>
    <w:basedOn w:val="Normal"/>
    <w:uiPriority w:val="1"/>
    <w:qFormat/>
    <w:pPr>
      <w:ind w:left="140"/>
      <w:outlineLvl w:val="1"/>
    </w:pPr>
    <w:rPr>
      <w:b/>
      <w:bCs/>
      <w:sz w:val="28"/>
      <w:szCs w:val="28"/>
    </w:rPr>
  </w:style>
  <w:style w:type="paragraph" w:styleId="Heading3">
    <w:name w:val="heading 3"/>
    <w:basedOn w:val="Normal"/>
    <w:uiPriority w:val="1"/>
    <w:qFormat/>
    <w:pPr>
      <w:ind w:left="86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3"/>
      <w:ind w:left="355"/>
    </w:pPr>
    <w:rPr>
      <w:b/>
      <w:bCs/>
      <w:sz w:val="24"/>
      <w:szCs w:val="24"/>
    </w:rPr>
  </w:style>
  <w:style w:type="paragraph" w:styleId="TOC2">
    <w:name w:val="toc 2"/>
    <w:basedOn w:val="Normal"/>
    <w:uiPriority w:val="1"/>
    <w:qFormat/>
    <w:pPr>
      <w:spacing w:before="260"/>
      <w:ind w:left="380"/>
    </w:pPr>
    <w:rPr>
      <w:b/>
      <w:b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rPr>
      <w:rFonts w:ascii="Cambria" w:eastAsia="Cambria" w:hAnsi="Cambria" w:cs="Cambria"/>
    </w:rPr>
  </w:style>
  <w:style w:type="paragraph" w:styleId="BalloonText">
    <w:name w:val="Balloon Text"/>
    <w:basedOn w:val="Normal"/>
    <w:link w:val="BalloonTextChar"/>
    <w:uiPriority w:val="99"/>
    <w:semiHidden/>
    <w:unhideWhenUsed/>
    <w:rsid w:val="00CE0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00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A0691"/>
    <w:rPr>
      <w:sz w:val="16"/>
      <w:szCs w:val="16"/>
    </w:rPr>
  </w:style>
  <w:style w:type="paragraph" w:styleId="CommentText">
    <w:name w:val="annotation text"/>
    <w:basedOn w:val="Normal"/>
    <w:link w:val="CommentTextChar"/>
    <w:uiPriority w:val="99"/>
    <w:semiHidden/>
    <w:unhideWhenUsed/>
    <w:rsid w:val="00CA0691"/>
    <w:rPr>
      <w:sz w:val="20"/>
      <w:szCs w:val="20"/>
    </w:rPr>
  </w:style>
  <w:style w:type="character" w:customStyle="1" w:styleId="CommentTextChar">
    <w:name w:val="Comment Text Char"/>
    <w:basedOn w:val="DefaultParagraphFont"/>
    <w:link w:val="CommentText"/>
    <w:uiPriority w:val="99"/>
    <w:semiHidden/>
    <w:rsid w:val="00CA06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0691"/>
    <w:rPr>
      <w:b/>
      <w:bCs/>
    </w:rPr>
  </w:style>
  <w:style w:type="character" w:customStyle="1" w:styleId="CommentSubjectChar">
    <w:name w:val="Comment Subject Char"/>
    <w:basedOn w:val="CommentTextChar"/>
    <w:link w:val="CommentSubject"/>
    <w:uiPriority w:val="99"/>
    <w:semiHidden/>
    <w:rsid w:val="00CA0691"/>
    <w:rPr>
      <w:rFonts w:ascii="Times New Roman" w:eastAsia="Times New Roman" w:hAnsi="Times New Roman" w:cs="Times New Roman"/>
      <w:b/>
      <w:bCs/>
      <w:sz w:val="20"/>
      <w:szCs w:val="20"/>
    </w:rPr>
  </w:style>
  <w:style w:type="paragraph" w:customStyle="1" w:styleId="Default">
    <w:name w:val="Default"/>
    <w:rsid w:val="00F1233D"/>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7652FB"/>
    <w:pPr>
      <w:tabs>
        <w:tab w:val="center" w:pos="4680"/>
        <w:tab w:val="right" w:pos="9360"/>
      </w:tabs>
    </w:pPr>
  </w:style>
  <w:style w:type="character" w:customStyle="1" w:styleId="HeaderChar">
    <w:name w:val="Header Char"/>
    <w:basedOn w:val="DefaultParagraphFont"/>
    <w:link w:val="Header"/>
    <w:uiPriority w:val="99"/>
    <w:rsid w:val="007652FB"/>
    <w:rPr>
      <w:rFonts w:ascii="Times New Roman" w:eastAsia="Times New Roman" w:hAnsi="Times New Roman" w:cs="Times New Roman"/>
    </w:rPr>
  </w:style>
  <w:style w:type="paragraph" w:styleId="Footer">
    <w:name w:val="footer"/>
    <w:basedOn w:val="Normal"/>
    <w:link w:val="FooterChar"/>
    <w:uiPriority w:val="99"/>
    <w:unhideWhenUsed/>
    <w:rsid w:val="007652FB"/>
    <w:pPr>
      <w:tabs>
        <w:tab w:val="center" w:pos="4680"/>
        <w:tab w:val="right" w:pos="9360"/>
      </w:tabs>
    </w:pPr>
  </w:style>
  <w:style w:type="character" w:customStyle="1" w:styleId="FooterChar">
    <w:name w:val="Footer Char"/>
    <w:basedOn w:val="DefaultParagraphFont"/>
    <w:link w:val="Footer"/>
    <w:uiPriority w:val="99"/>
    <w:rsid w:val="007652FB"/>
    <w:rPr>
      <w:rFonts w:ascii="Times New Roman" w:eastAsia="Times New Roman" w:hAnsi="Times New Roman" w:cs="Times New Roman"/>
    </w:rPr>
  </w:style>
  <w:style w:type="table" w:styleId="TableGrid">
    <w:name w:val="Table Grid"/>
    <w:basedOn w:val="TableNormal"/>
    <w:uiPriority w:val="39"/>
    <w:rsid w:val="00765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60F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905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mis.georgia.gov/"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emf"/><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77673-9F3F-4747-B753-717B50C1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4507</TotalTime>
  <Pages>15</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Alliant GMCF</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 Chandler</dc:creator>
  <cp:lastModifiedBy>Emily Hightower</cp:lastModifiedBy>
  <cp:revision>11</cp:revision>
  <dcterms:created xsi:type="dcterms:W3CDTF">2020-10-23T15:06:00Z</dcterms:created>
  <dcterms:modified xsi:type="dcterms:W3CDTF">2020-10-28T19:05:00Z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2018-01-09T00:00:00Z</vt:filetime>
  </property>
  <property fmtid="{D5CDD505-2E9C-101B-9397-08002B2CF9AE}" pid="3" name="Creator">
    <vt:lpwstr>Acrobat PDFMaker 15 for Word</vt:lpwstr>
  </property>
  <property fmtid="{D5CDD505-2E9C-101B-9397-08002B2CF9AE}" pid="4" name="LastSaved">
    <vt:filetime>2019-01-24T00:00:00Z</vt:filetime>
  </property>
</Properties>
</file>